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方正小标宋简体"/>
          <w:color w:val="000000"/>
          <w:sz w:val="36"/>
          <w:szCs w:val="36"/>
          <w:lang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方正小标宋简体"/>
          <w:color w:val="000000"/>
          <w:sz w:val="36"/>
          <w:szCs w:val="36"/>
          <w:lang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宋体" w:eastAsia="方正小标宋简体" w:cs="方正小标宋简体"/>
          <w:color w:val="000000"/>
          <w:sz w:val="36"/>
          <w:szCs w:val="36"/>
        </w:rPr>
      </w:pPr>
      <w:r>
        <w:rPr>
          <w:rFonts w:hint="eastAsia" w:ascii="方正小标宋简体" w:hAnsi="宋体" w:eastAsia="方正小标宋简体" w:cs="方正小标宋简体"/>
          <w:color w:val="000000"/>
          <w:sz w:val="36"/>
          <w:szCs w:val="36"/>
          <w:lang w:bidi="ar"/>
        </w:rPr>
        <w:t>西安海棠职业学院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宋体" w:eastAsia="方正小标宋简体" w:cs="方正小标宋简体"/>
          <w:color w:val="000000"/>
          <w:sz w:val="36"/>
          <w:szCs w:val="36"/>
        </w:rPr>
      </w:pPr>
      <w:r>
        <w:rPr>
          <w:rFonts w:hint="eastAsia" w:ascii="方正小标宋简体" w:hAnsi="宋体" w:eastAsia="方正小标宋简体" w:cs="方正小标宋简体"/>
          <w:color w:val="000000"/>
          <w:sz w:val="36"/>
          <w:szCs w:val="36"/>
          <w:lang w:bidi="ar"/>
        </w:rPr>
        <w:t>202</w:t>
      </w:r>
      <w:r>
        <w:rPr>
          <w:rFonts w:hint="eastAsia" w:ascii="方正小标宋简体" w:hAnsi="宋体" w:eastAsia="方正小标宋简体" w:cs="方正小标宋简体"/>
          <w:color w:val="000000"/>
          <w:sz w:val="36"/>
          <w:szCs w:val="36"/>
          <w:lang w:val="en-US" w:eastAsia="zh-CN" w:bidi="ar"/>
        </w:rPr>
        <w:t>3</w:t>
      </w:r>
      <w:r>
        <w:rPr>
          <w:rFonts w:hint="eastAsia" w:ascii="方正小标宋简体" w:hAnsi="宋体" w:eastAsia="方正小标宋简体" w:cs="方正小标宋简体"/>
          <w:color w:val="000000"/>
          <w:sz w:val="36"/>
          <w:szCs w:val="36"/>
          <w:lang w:bidi="ar"/>
        </w:rPr>
        <w:t>年综合评价招生章程</w:t>
      </w:r>
    </w:p>
    <w:p>
      <w:pPr>
        <w:keepNext w:val="0"/>
        <w:keepLines w:val="0"/>
        <w:pageBreakBefore w:val="0"/>
        <w:widowControl w:val="0"/>
        <w:kinsoku/>
        <w:wordWrap/>
        <w:overflowPunct/>
        <w:topLinePunct w:val="0"/>
        <w:autoSpaceDE/>
        <w:autoSpaceDN/>
        <w:bidi w:val="0"/>
        <w:adjustRightInd w:val="0"/>
        <w:snapToGrid w:val="0"/>
        <w:spacing w:line="560" w:lineRule="exact"/>
        <w:ind w:firstLine="3520" w:firstLineChars="1100"/>
        <w:jc w:val="both"/>
        <w:textAlignment w:val="auto"/>
        <w:rPr>
          <w:rFonts w:ascii="黑体" w:hAnsi="宋体" w:eastAsia="黑体" w:cs="黑体"/>
          <w:sz w:val="32"/>
          <w:szCs w:val="32"/>
        </w:rPr>
      </w:pPr>
      <w:r>
        <w:rPr>
          <w:rFonts w:hint="eastAsia" w:ascii="黑体" w:hAnsi="宋体" w:eastAsia="黑体" w:cs="黑体"/>
          <w:sz w:val="32"/>
          <w:szCs w:val="32"/>
          <w:lang w:bidi="ar"/>
        </w:rPr>
        <w:t>第一章　总则</w:t>
      </w:r>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textAlignment w:val="auto"/>
        <w:rPr>
          <w:rFonts w:ascii="仿宋" w:hAnsi="仿宋" w:eastAsia="仿宋" w:cs="仿宋"/>
          <w:sz w:val="28"/>
          <w:szCs w:val="28"/>
        </w:rPr>
      </w:pPr>
      <w:r>
        <w:rPr>
          <w:rFonts w:hint="eastAsia" w:ascii="仿宋" w:hAnsi="仿宋" w:eastAsia="仿宋" w:cs="仿宋"/>
          <w:b/>
          <w:sz w:val="28"/>
          <w:szCs w:val="28"/>
          <w:lang w:bidi="ar"/>
        </w:rPr>
        <w:t xml:space="preserve">第一条 </w:t>
      </w:r>
      <w:r>
        <w:rPr>
          <w:rFonts w:hint="eastAsia" w:ascii="仿宋" w:hAnsi="仿宋" w:eastAsia="仿宋" w:cs="仿宋"/>
          <w:sz w:val="28"/>
          <w:szCs w:val="28"/>
          <w:lang w:bidi="ar"/>
        </w:rPr>
        <w:t xml:space="preserve"> 为贯彻落实国务院考试招生制度改革意见，确保我院综合评价招生工作的顺利进行，维护学院和考生的合法权益，根据教育部和陕西省有关规定，结合我院办学及招生工作实际，制定本招生章程。</w:t>
      </w:r>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textAlignment w:val="auto"/>
        <w:rPr>
          <w:rFonts w:ascii="仿宋" w:hAnsi="仿宋" w:eastAsia="仿宋" w:cs="仿宋"/>
          <w:sz w:val="28"/>
          <w:szCs w:val="28"/>
        </w:rPr>
      </w:pPr>
      <w:r>
        <w:rPr>
          <w:rFonts w:hint="eastAsia" w:ascii="仿宋" w:hAnsi="仿宋" w:eastAsia="仿宋" w:cs="仿宋"/>
          <w:b/>
          <w:sz w:val="28"/>
          <w:szCs w:val="28"/>
          <w:lang w:bidi="ar"/>
        </w:rPr>
        <w:t xml:space="preserve">第二条 </w:t>
      </w:r>
      <w:r>
        <w:rPr>
          <w:rFonts w:hint="eastAsia" w:ascii="仿宋" w:hAnsi="仿宋" w:eastAsia="仿宋" w:cs="仿宋"/>
          <w:sz w:val="28"/>
          <w:szCs w:val="28"/>
          <w:lang w:bidi="ar"/>
        </w:rPr>
        <w:t xml:space="preserve"> 我院综合评价招生工作，严格实施阳光工程，全面公开招生信息，接受学院纪检部门和广大考生的全程监督，保障综合评价招生工作公平公正，规范有序地开展。</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黑体" w:hAnsi="宋体" w:eastAsia="黑体" w:cs="黑体"/>
          <w:sz w:val="32"/>
          <w:szCs w:val="32"/>
        </w:rPr>
      </w:pPr>
      <w:r>
        <w:rPr>
          <w:rFonts w:hint="eastAsia" w:ascii="黑体" w:hAnsi="宋体" w:eastAsia="黑体" w:cs="黑体"/>
          <w:sz w:val="32"/>
          <w:szCs w:val="32"/>
          <w:lang w:bidi="ar"/>
        </w:rPr>
        <w:t>第二章    学院概况</w:t>
      </w:r>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textAlignment w:val="auto"/>
        <w:rPr>
          <w:rFonts w:hint="eastAsia" w:ascii="仿宋" w:hAnsi="仿宋" w:eastAsia="仿宋" w:cs="仿宋"/>
          <w:sz w:val="28"/>
          <w:szCs w:val="28"/>
          <w:lang w:bidi="ar"/>
        </w:rPr>
      </w:pPr>
      <w:r>
        <w:rPr>
          <w:rFonts w:hint="eastAsia" w:ascii="仿宋" w:hAnsi="仿宋" w:eastAsia="仿宋" w:cs="仿宋"/>
          <w:b/>
          <w:sz w:val="28"/>
          <w:szCs w:val="28"/>
          <w:lang w:bidi="ar"/>
        </w:rPr>
        <w:t>第三条</w:t>
      </w:r>
      <w:r>
        <w:rPr>
          <w:rFonts w:hint="eastAsia" w:ascii="仿宋" w:hAnsi="仿宋" w:eastAsia="仿宋" w:cs="仿宋"/>
          <w:sz w:val="28"/>
          <w:szCs w:val="28"/>
          <w:lang w:bidi="ar"/>
        </w:rPr>
        <w:t xml:space="preserve">  学院全称：西安海棠职业学院，国标代码：13737，在陕招生代码：8131。</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lang w:bidi="ar"/>
        </w:rPr>
      </w:pPr>
      <w:r>
        <w:rPr>
          <w:rFonts w:hint="eastAsia" w:ascii="仿宋" w:hAnsi="仿宋" w:eastAsia="仿宋" w:cs="仿宋"/>
          <w:sz w:val="28"/>
          <w:szCs w:val="28"/>
          <w:lang w:bidi="ar"/>
        </w:rPr>
        <w:t>办学类型：民办全日制普通高等职业院校</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lang w:bidi="ar"/>
        </w:rPr>
      </w:pPr>
      <w:r>
        <w:rPr>
          <w:rFonts w:hint="eastAsia" w:ascii="仿宋" w:hAnsi="仿宋" w:eastAsia="仿宋" w:cs="仿宋"/>
          <w:sz w:val="28"/>
          <w:szCs w:val="28"/>
          <w:lang w:bidi="ar"/>
        </w:rPr>
        <w:t xml:space="preserve">办学层次：高职（专科）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lang w:bidi="ar"/>
        </w:rPr>
      </w:pPr>
      <w:r>
        <w:rPr>
          <w:rFonts w:hint="eastAsia" w:ascii="仿宋" w:hAnsi="仿宋" w:eastAsia="仿宋" w:cs="仿宋"/>
          <w:sz w:val="28"/>
          <w:szCs w:val="28"/>
          <w:lang w:bidi="ar"/>
        </w:rPr>
        <w:t xml:space="preserve">颁发学历证书的学院名称：西安海棠职业学院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bidi="ar"/>
        </w:rPr>
        <w:t>证书种类：国家承认学历的普通高校专科毕业证书</w:t>
      </w:r>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textAlignment w:val="auto"/>
        <w:rPr>
          <w:rFonts w:ascii="仿宋" w:hAnsi="仿宋" w:eastAsia="仿宋" w:cs="仿宋"/>
          <w:sz w:val="28"/>
          <w:szCs w:val="28"/>
        </w:rPr>
      </w:pPr>
      <w:r>
        <w:rPr>
          <w:rFonts w:hint="eastAsia" w:ascii="仿宋" w:hAnsi="仿宋" w:eastAsia="仿宋" w:cs="仿宋"/>
          <w:b/>
          <w:sz w:val="28"/>
          <w:szCs w:val="28"/>
          <w:lang w:bidi="ar"/>
        </w:rPr>
        <w:t xml:space="preserve">第四条  </w:t>
      </w:r>
      <w:r>
        <w:rPr>
          <w:rFonts w:hint="eastAsia" w:ascii="仿宋" w:hAnsi="仿宋" w:eastAsia="仿宋" w:cs="仿宋"/>
          <w:sz w:val="28"/>
          <w:szCs w:val="28"/>
          <w:lang w:bidi="ar"/>
        </w:rPr>
        <w:t>学院简介</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bidi="ar"/>
        </w:rPr>
        <w:t>西安海棠职业学院是一所经陕西省人民政府批准，国家教育部备案，纳入国家统一招生计划，并具有独立颁发国家承认学历证书资格的普通高等院校。学院地处古都西安白鹿原大学城。</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bidi="ar"/>
        </w:rPr>
        <w:t>学院构建以医疗美容技术专业为龙头，医学类专业为特色，管理类、工学类等并举的专业体系，下设医学美容</w:t>
      </w:r>
      <w:r>
        <w:rPr>
          <w:rFonts w:hint="eastAsia" w:ascii="仿宋" w:hAnsi="仿宋" w:eastAsia="仿宋" w:cs="仿宋"/>
          <w:sz w:val="28"/>
          <w:szCs w:val="28"/>
          <w:lang w:val="en-US" w:eastAsia="zh-CN" w:bidi="ar"/>
        </w:rPr>
        <w:t>系</w:t>
      </w:r>
      <w:r>
        <w:rPr>
          <w:rFonts w:hint="eastAsia" w:ascii="仿宋" w:hAnsi="仿宋" w:eastAsia="仿宋" w:cs="仿宋"/>
          <w:sz w:val="28"/>
          <w:szCs w:val="28"/>
          <w:lang w:bidi="ar"/>
        </w:rPr>
        <w:t>、医学技术</w:t>
      </w:r>
      <w:r>
        <w:rPr>
          <w:rFonts w:hint="eastAsia" w:ascii="仿宋" w:hAnsi="仿宋" w:eastAsia="仿宋" w:cs="仿宋"/>
          <w:sz w:val="28"/>
          <w:szCs w:val="28"/>
          <w:lang w:val="en-US" w:eastAsia="zh-CN" w:bidi="ar"/>
        </w:rPr>
        <w:t>系</w:t>
      </w:r>
      <w:r>
        <w:rPr>
          <w:rFonts w:hint="eastAsia" w:ascii="仿宋" w:hAnsi="仿宋" w:eastAsia="仿宋" w:cs="仿宋"/>
          <w:sz w:val="28"/>
          <w:szCs w:val="28"/>
          <w:lang w:bidi="ar"/>
        </w:rPr>
        <w:t>、</w:t>
      </w:r>
      <w:r>
        <w:rPr>
          <w:rFonts w:hint="eastAsia" w:ascii="仿宋" w:hAnsi="仿宋" w:eastAsia="仿宋" w:cs="仿宋"/>
          <w:sz w:val="28"/>
          <w:szCs w:val="28"/>
          <w:lang w:val="en-US" w:eastAsia="zh-CN" w:bidi="ar"/>
        </w:rPr>
        <w:t>工程系</w:t>
      </w:r>
      <w:r>
        <w:rPr>
          <w:rFonts w:hint="eastAsia" w:ascii="仿宋" w:hAnsi="仿宋" w:eastAsia="仿宋" w:cs="仿宋"/>
          <w:sz w:val="28"/>
          <w:szCs w:val="28"/>
          <w:lang w:bidi="ar"/>
        </w:rPr>
        <w:t>，开设</w:t>
      </w:r>
      <w:r>
        <w:rPr>
          <w:rFonts w:hint="eastAsia" w:ascii="仿宋" w:hAnsi="仿宋" w:eastAsia="仿宋" w:cs="仿宋"/>
          <w:sz w:val="28"/>
          <w:szCs w:val="28"/>
          <w:lang w:val="en-US" w:eastAsia="zh-CN" w:bidi="ar"/>
        </w:rPr>
        <w:t>18</w:t>
      </w:r>
      <w:r>
        <w:rPr>
          <w:rFonts w:hint="eastAsia" w:ascii="仿宋" w:hAnsi="仿宋" w:eastAsia="仿宋" w:cs="仿宋"/>
          <w:sz w:val="28"/>
          <w:szCs w:val="28"/>
          <w:lang w:bidi="ar"/>
        </w:rPr>
        <w:t>个专业。</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bidi="ar"/>
        </w:rPr>
        <w:t>学院占地面积500余亩，总建筑面积近</w:t>
      </w:r>
      <w:r>
        <w:rPr>
          <w:rFonts w:hint="eastAsia" w:ascii="仿宋" w:hAnsi="仿宋" w:eastAsia="仿宋" w:cs="仿宋"/>
          <w:color w:val="000000"/>
          <w:sz w:val="28"/>
          <w:szCs w:val="28"/>
          <w:lang w:bidi="ar"/>
        </w:rPr>
        <w:t>17</w:t>
      </w:r>
      <w:r>
        <w:rPr>
          <w:rFonts w:hint="eastAsia" w:ascii="仿宋" w:hAnsi="仿宋" w:eastAsia="仿宋" w:cs="仿宋"/>
          <w:sz w:val="28"/>
          <w:szCs w:val="28"/>
          <w:lang w:bidi="ar"/>
        </w:rPr>
        <w:t>万余平方米。图书馆拥有图书万余册，期刊316种。拥有现代化体育馆及标准塑胶田径场、篮球场、排球场等，校史馆和纪念馆不定期的对外开放，餐饮中心、超市、浴池、医院、银行等教学、生活设施一应俱全，是青年学子求知成才的理想学府。</w:t>
      </w:r>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textAlignment w:val="auto"/>
        <w:rPr>
          <w:rFonts w:ascii="仿宋" w:hAnsi="仿宋" w:eastAsia="仿宋" w:cs="仿宋"/>
          <w:sz w:val="28"/>
          <w:szCs w:val="28"/>
        </w:rPr>
      </w:pPr>
      <w:r>
        <w:rPr>
          <w:rFonts w:hint="eastAsia" w:ascii="仿宋" w:hAnsi="仿宋" w:eastAsia="仿宋" w:cs="仿宋"/>
          <w:b/>
          <w:sz w:val="28"/>
          <w:szCs w:val="28"/>
          <w:lang w:bidi="ar"/>
        </w:rPr>
        <w:t>第五条</w:t>
      </w:r>
      <w:r>
        <w:rPr>
          <w:rFonts w:hint="eastAsia" w:ascii="仿宋" w:hAnsi="仿宋" w:eastAsia="仿宋" w:cs="仿宋"/>
          <w:sz w:val="28"/>
          <w:szCs w:val="28"/>
          <w:lang w:bidi="ar"/>
        </w:rPr>
        <w:t xml:space="preserve">  办学地点：西安市东郊水安路30号</w:t>
      </w:r>
    </w:p>
    <w:p>
      <w:pPr>
        <w:keepNext w:val="0"/>
        <w:keepLines w:val="0"/>
        <w:pageBreakBefore w:val="0"/>
        <w:widowControl w:val="0"/>
        <w:kinsoku/>
        <w:wordWrap/>
        <w:overflowPunct/>
        <w:topLinePunct w:val="0"/>
        <w:autoSpaceDE/>
        <w:autoSpaceDN/>
        <w:bidi w:val="0"/>
        <w:adjustRightInd w:val="0"/>
        <w:snapToGrid w:val="0"/>
        <w:spacing w:line="560" w:lineRule="exact"/>
        <w:ind w:firstLine="1680" w:firstLineChars="600"/>
        <w:textAlignment w:val="auto"/>
        <w:rPr>
          <w:rFonts w:ascii="仿宋" w:hAnsi="仿宋" w:eastAsia="仿宋" w:cs="仿宋"/>
          <w:sz w:val="28"/>
          <w:szCs w:val="28"/>
        </w:rPr>
      </w:pPr>
      <w:r>
        <w:rPr>
          <w:rFonts w:hint="eastAsia" w:ascii="仿宋" w:hAnsi="仿宋" w:eastAsia="仿宋" w:cs="仿宋"/>
          <w:sz w:val="28"/>
          <w:szCs w:val="28"/>
          <w:lang w:bidi="ar"/>
        </w:rPr>
        <w:t>邮    编：710038</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bidi="ar"/>
        </w:rPr>
        <w:t xml:space="preserve">        学院网址：www.xahtxy.cn</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黑体" w:hAnsi="宋体" w:eastAsia="黑体" w:cs="仿宋"/>
          <w:b/>
          <w:sz w:val="32"/>
          <w:szCs w:val="32"/>
        </w:rPr>
      </w:pPr>
      <w:r>
        <w:rPr>
          <w:rFonts w:hint="eastAsia" w:ascii="黑体" w:hAnsi="宋体" w:eastAsia="黑体" w:cs="仿宋"/>
          <w:b/>
          <w:sz w:val="32"/>
          <w:szCs w:val="32"/>
          <w:lang w:bidi="ar"/>
        </w:rPr>
        <w:t>第三章    组织机构及职责</w:t>
      </w:r>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textAlignment w:val="auto"/>
        <w:rPr>
          <w:rFonts w:ascii="仿宋" w:hAnsi="仿宋" w:eastAsia="仿宋" w:cs="仿宋"/>
          <w:sz w:val="28"/>
          <w:szCs w:val="28"/>
        </w:rPr>
      </w:pPr>
      <w:r>
        <w:rPr>
          <w:rFonts w:hint="eastAsia" w:ascii="仿宋" w:hAnsi="仿宋" w:eastAsia="仿宋" w:cs="仿宋"/>
          <w:b/>
          <w:sz w:val="28"/>
          <w:szCs w:val="28"/>
          <w:lang w:bidi="ar"/>
        </w:rPr>
        <w:t>第六条</w:t>
      </w:r>
      <w:r>
        <w:rPr>
          <w:rFonts w:hint="eastAsia" w:ascii="仿宋" w:hAnsi="仿宋" w:eastAsia="仿宋" w:cs="仿宋"/>
          <w:sz w:val="28"/>
          <w:szCs w:val="28"/>
          <w:lang w:bidi="ar"/>
        </w:rPr>
        <w:t xml:space="preserve">  学院管理委员会负责确定招生政策，决定招生工作重大事项，是综合评价招生工作的领导机构，由学院办公室、招生办公室、教务处、党委办公室、后勤保卫等部门组成。学院办公室主要负责学院招生委员会各部门协调等工作。招生办公室主要负责学院招生计划编制、招生宣传方案策划实施、招生咨询报名登记、招生录取手续办理等工作。教务处主要负责综合评价考核的组织实施。党委办公室主要负责招生过程的监督等工作。后勤保卫部门负责学生安全、防疫工作。</w:t>
      </w:r>
    </w:p>
    <w:p>
      <w:pPr>
        <w:keepNext w:val="0"/>
        <w:keepLines w:val="0"/>
        <w:pageBreakBefore w:val="0"/>
        <w:widowControl w:val="0"/>
        <w:kinsoku/>
        <w:wordWrap/>
        <w:overflowPunct/>
        <w:topLinePunct w:val="0"/>
        <w:autoSpaceDE/>
        <w:autoSpaceDN/>
        <w:bidi w:val="0"/>
        <w:adjustRightInd w:val="0"/>
        <w:snapToGrid w:val="0"/>
        <w:spacing w:line="500" w:lineRule="exact"/>
        <w:ind w:firstLine="562" w:firstLineChars="200"/>
        <w:textAlignment w:val="auto"/>
        <w:rPr>
          <w:rFonts w:ascii="仿宋" w:hAnsi="仿宋" w:eastAsia="仿宋" w:cs="仿宋"/>
          <w:sz w:val="28"/>
          <w:szCs w:val="28"/>
        </w:rPr>
      </w:pPr>
      <w:r>
        <w:rPr>
          <w:rFonts w:hint="eastAsia" w:ascii="仿宋" w:hAnsi="仿宋" w:eastAsia="仿宋" w:cs="仿宋"/>
          <w:b/>
          <w:sz w:val="28"/>
          <w:szCs w:val="28"/>
          <w:lang w:bidi="ar"/>
        </w:rPr>
        <w:t xml:space="preserve">第七条 </w:t>
      </w:r>
      <w:r>
        <w:rPr>
          <w:rFonts w:hint="eastAsia" w:ascii="仿宋" w:hAnsi="仿宋" w:eastAsia="仿宋" w:cs="仿宋"/>
          <w:sz w:val="28"/>
          <w:szCs w:val="28"/>
          <w:lang w:bidi="ar"/>
        </w:rPr>
        <w:t xml:space="preserve"> 学院招生委员会办公室设在学院招生办，根据国家教育部、省教育厅、省招办相关规定，组织实施学院招生。学院不委托任何中介机构和个人私自从事招生工作。</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bidi="ar"/>
        </w:rPr>
        <w:t>招生信息网： zs.xahtxy.cn</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bidi="ar"/>
        </w:rPr>
        <w:t>招生咨询电话： 029- 62283331、62283333</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黑体" w:hAnsi="宋体" w:eastAsia="黑体" w:cs="黑体"/>
          <w:sz w:val="32"/>
          <w:szCs w:val="32"/>
        </w:rPr>
      </w:pPr>
      <w:r>
        <w:rPr>
          <w:rFonts w:hint="eastAsia" w:ascii="黑体" w:hAnsi="宋体" w:eastAsia="黑体" w:cs="黑体"/>
          <w:sz w:val="32"/>
          <w:szCs w:val="32"/>
          <w:lang w:bidi="ar"/>
        </w:rPr>
        <w:t>第四章    招生计划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28"/>
          <w:szCs w:val="28"/>
          <w:lang w:bidi="ar"/>
        </w:rPr>
      </w:pPr>
      <w:r>
        <w:rPr>
          <w:rFonts w:hint="eastAsia" w:ascii="仿宋" w:hAnsi="仿宋" w:eastAsia="仿宋" w:cs="仿宋"/>
          <w:b/>
          <w:sz w:val="32"/>
          <w:szCs w:val="32"/>
          <w:lang w:bidi="ar"/>
        </w:rPr>
        <w:t>第</w:t>
      </w:r>
      <w:r>
        <w:rPr>
          <w:rFonts w:hint="eastAsia" w:ascii="仿宋" w:hAnsi="仿宋" w:eastAsia="仿宋" w:cs="仿宋"/>
          <w:b/>
          <w:sz w:val="28"/>
          <w:szCs w:val="28"/>
          <w:lang w:bidi="ar"/>
        </w:rPr>
        <w:t>八条</w:t>
      </w:r>
      <w:r>
        <w:rPr>
          <w:rFonts w:hint="eastAsia" w:ascii="仿宋" w:hAnsi="仿宋" w:eastAsia="仿宋" w:cs="仿宋"/>
          <w:sz w:val="28"/>
          <w:szCs w:val="28"/>
          <w:lang w:bidi="ar"/>
        </w:rPr>
        <w:t xml:space="preserve">  我院在省教育厅核定的年度招生规模内，根据学院发展规划，综合考虑社会需求和毕业生就业等情况制定分专业、分类型招生计划，报省教育厅审核备案后，由省教育厅下达招生计划。</w:t>
      </w:r>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textAlignment w:val="auto"/>
        <w:rPr>
          <w:rFonts w:ascii="仿宋" w:hAnsi="仿宋" w:eastAsia="仿宋" w:cs="仿宋"/>
          <w:sz w:val="28"/>
          <w:szCs w:val="28"/>
        </w:rPr>
      </w:pPr>
      <w:r>
        <w:rPr>
          <w:rFonts w:hint="eastAsia" w:ascii="仿宋" w:hAnsi="仿宋" w:eastAsia="仿宋" w:cs="仿宋"/>
          <w:b/>
          <w:sz w:val="28"/>
          <w:szCs w:val="28"/>
          <w:lang w:bidi="ar"/>
        </w:rPr>
        <w:t>第九条</w:t>
      </w:r>
      <w:r>
        <w:rPr>
          <w:rFonts w:hint="eastAsia" w:ascii="仿宋" w:hAnsi="仿宋" w:eastAsia="仿宋" w:cs="仿宋"/>
          <w:sz w:val="28"/>
          <w:szCs w:val="28"/>
          <w:lang w:bidi="ar"/>
        </w:rPr>
        <w:t xml:space="preserve">  综合评价招生仅在陕西省内开展。</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黑体" w:hAnsi="宋体" w:eastAsia="黑体" w:cs="黑体"/>
          <w:sz w:val="32"/>
          <w:szCs w:val="32"/>
        </w:rPr>
      </w:pPr>
      <w:r>
        <w:rPr>
          <w:rFonts w:hint="eastAsia" w:ascii="黑体" w:hAnsi="宋体" w:eastAsia="黑体" w:cs="黑体"/>
          <w:sz w:val="32"/>
          <w:szCs w:val="32"/>
          <w:lang w:bidi="ar"/>
        </w:rPr>
        <w:t>第五章    入学申请及考核办法</w:t>
      </w:r>
    </w:p>
    <w:p>
      <w:pPr>
        <w:keepNext w:val="0"/>
        <w:keepLines w:val="0"/>
        <w:pageBreakBefore w:val="0"/>
        <w:widowControl w:val="0"/>
        <w:kinsoku/>
        <w:wordWrap/>
        <w:overflowPunct/>
        <w:topLinePunct w:val="0"/>
        <w:autoSpaceDE/>
        <w:autoSpaceDN/>
        <w:bidi w:val="0"/>
        <w:adjustRightInd w:val="0"/>
        <w:snapToGrid w:val="0"/>
        <w:spacing w:afterAutospacing="0" w:line="560" w:lineRule="exact"/>
        <w:ind w:firstLine="562" w:firstLineChars="200"/>
        <w:textAlignment w:val="auto"/>
        <w:rPr>
          <w:rFonts w:ascii="仿宋" w:hAnsi="仿宋" w:eastAsia="仿宋" w:cs="仿宋"/>
          <w:sz w:val="28"/>
          <w:szCs w:val="28"/>
        </w:rPr>
      </w:pPr>
      <w:r>
        <w:rPr>
          <w:rFonts w:hint="eastAsia" w:ascii="仿宋" w:hAnsi="仿宋" w:eastAsia="仿宋" w:cs="仿宋"/>
          <w:b/>
          <w:sz w:val="28"/>
          <w:szCs w:val="28"/>
          <w:lang w:bidi="ar"/>
        </w:rPr>
        <w:t>第十条</w:t>
      </w:r>
      <w:r>
        <w:rPr>
          <w:rFonts w:hint="eastAsia" w:ascii="仿宋" w:hAnsi="仿宋" w:eastAsia="仿宋" w:cs="仿宋"/>
          <w:sz w:val="28"/>
          <w:szCs w:val="28"/>
          <w:lang w:bidi="ar"/>
        </w:rPr>
        <w:t xml:space="preserve">  申请参加高职综合评价招生的考生必须已参加202</w:t>
      </w:r>
      <w:r>
        <w:rPr>
          <w:rFonts w:hint="eastAsia" w:ascii="仿宋" w:hAnsi="仿宋" w:eastAsia="仿宋" w:cs="仿宋"/>
          <w:sz w:val="28"/>
          <w:szCs w:val="28"/>
          <w:lang w:val="en-US" w:eastAsia="zh-CN" w:bidi="ar"/>
        </w:rPr>
        <w:t>3</w:t>
      </w:r>
      <w:r>
        <w:rPr>
          <w:rFonts w:hint="eastAsia" w:ascii="仿宋" w:hAnsi="仿宋" w:eastAsia="仿宋" w:cs="仿宋"/>
          <w:sz w:val="28"/>
          <w:szCs w:val="28"/>
          <w:lang w:bidi="ar"/>
        </w:rPr>
        <w:t>年陕西省普通高校招生考试报名或陕西省普通高校职业教育单独招生考试</w:t>
      </w:r>
      <w:r>
        <w:rPr>
          <w:rFonts w:hint="eastAsia" w:ascii="Times New Roman" w:hAnsi="Times New Roman" w:eastAsia="仿宋_GB2312" w:cs="仿宋_GB2312"/>
          <w:sz w:val="28"/>
          <w:szCs w:val="28"/>
          <w:lang w:bidi="ar"/>
        </w:rPr>
        <w:t>（</w:t>
      </w:r>
      <w:r>
        <w:rPr>
          <w:rFonts w:hint="eastAsia" w:ascii="仿宋_GB2312" w:hAnsi="Times New Roman" w:eastAsia="仿宋_GB2312" w:cs="仿宋_GB2312"/>
          <w:sz w:val="28"/>
          <w:szCs w:val="28"/>
          <w:lang w:bidi="ar"/>
        </w:rPr>
        <w:t>“三校生”单</w:t>
      </w:r>
      <w:r>
        <w:rPr>
          <w:rFonts w:hint="eastAsia" w:ascii="Times New Roman" w:hAnsi="Times New Roman" w:eastAsia="仿宋_GB2312" w:cs="仿宋_GB2312"/>
          <w:sz w:val="28"/>
          <w:szCs w:val="28"/>
          <w:lang w:bidi="ar"/>
        </w:rPr>
        <w:t>招）</w:t>
      </w:r>
      <w:r>
        <w:rPr>
          <w:rFonts w:hint="eastAsia" w:ascii="仿宋" w:hAnsi="仿宋" w:eastAsia="仿宋" w:cs="仿宋"/>
          <w:sz w:val="28"/>
          <w:szCs w:val="28"/>
          <w:lang w:bidi="ar"/>
        </w:rPr>
        <w:t>报名，并参加各市、县（区）组织的普通高校招生体检。</w:t>
      </w:r>
    </w:p>
    <w:p>
      <w:pPr>
        <w:keepNext w:val="0"/>
        <w:keepLines w:val="0"/>
        <w:pageBreakBefore w:val="0"/>
        <w:kinsoku/>
        <w:wordWrap/>
        <w:overflowPunct/>
        <w:topLinePunct w:val="0"/>
        <w:autoSpaceDE/>
        <w:autoSpaceDN/>
        <w:bidi w:val="0"/>
        <w:spacing w:afterAutospacing="0" w:line="560" w:lineRule="exact"/>
        <w:ind w:firstLine="562" w:firstLineChars="200"/>
        <w:jc w:val="left"/>
        <w:textAlignment w:val="auto"/>
        <w:rPr>
          <w:rFonts w:ascii="仿宋" w:hAnsi="仿宋" w:eastAsia="仿宋" w:cs="仿宋"/>
          <w:color w:val="000000"/>
          <w:sz w:val="28"/>
          <w:szCs w:val="28"/>
        </w:rPr>
      </w:pPr>
      <w:r>
        <w:rPr>
          <w:rFonts w:hint="eastAsia" w:ascii="仿宋" w:hAnsi="仿宋" w:eastAsia="仿宋" w:cs="仿宋"/>
          <w:b/>
          <w:sz w:val="28"/>
          <w:szCs w:val="28"/>
          <w:lang w:bidi="ar"/>
        </w:rPr>
        <w:t>第十一条</w:t>
      </w:r>
      <w:r>
        <w:rPr>
          <w:rFonts w:hint="eastAsia" w:ascii="仿宋" w:hAnsi="仿宋" w:eastAsia="仿宋" w:cs="仿宋"/>
          <w:sz w:val="28"/>
          <w:szCs w:val="28"/>
          <w:lang w:bidi="ar"/>
        </w:rPr>
        <w:t xml:space="preserve"> </w:t>
      </w:r>
      <w:r>
        <w:rPr>
          <w:rFonts w:hint="eastAsia" w:ascii="仿宋" w:hAnsi="仿宋" w:eastAsia="仿宋" w:cs="仿宋"/>
          <w:color w:val="000000"/>
          <w:sz w:val="28"/>
          <w:szCs w:val="28"/>
          <w:lang w:bidi="ar"/>
        </w:rPr>
        <w:t xml:space="preserve"> 院校申请</w:t>
      </w:r>
    </w:p>
    <w:p>
      <w:pPr>
        <w:keepNext w:val="0"/>
        <w:keepLines w:val="0"/>
        <w:pageBreakBefore w:val="0"/>
        <w:kinsoku/>
        <w:wordWrap/>
        <w:overflowPunct/>
        <w:topLinePunct w:val="0"/>
        <w:autoSpaceDE/>
        <w:autoSpaceDN/>
        <w:bidi w:val="0"/>
        <w:spacing w:afterAutospacing="0" w:line="56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bidi="ar"/>
        </w:rPr>
        <w:t>2023年</w:t>
      </w:r>
      <w:r>
        <w:rPr>
          <w:rFonts w:hint="eastAsia" w:ascii="仿宋" w:hAnsi="仿宋" w:eastAsia="仿宋" w:cs="仿宋"/>
          <w:color w:val="auto"/>
          <w:sz w:val="28"/>
          <w:szCs w:val="28"/>
          <w:lang w:bidi="ar"/>
        </w:rPr>
        <w:t>3月</w:t>
      </w:r>
      <w:r>
        <w:rPr>
          <w:rFonts w:hint="eastAsia" w:ascii="仿宋" w:hAnsi="仿宋" w:eastAsia="仿宋" w:cs="仿宋"/>
          <w:color w:val="auto"/>
          <w:sz w:val="28"/>
          <w:szCs w:val="28"/>
          <w:lang w:val="en-US" w:eastAsia="zh-CN" w:bidi="ar"/>
        </w:rPr>
        <w:t>3</w:t>
      </w:r>
      <w:r>
        <w:rPr>
          <w:rFonts w:hint="eastAsia" w:ascii="仿宋" w:hAnsi="仿宋" w:eastAsia="仿宋" w:cs="仿宋"/>
          <w:color w:val="auto"/>
          <w:sz w:val="28"/>
          <w:szCs w:val="28"/>
          <w:lang w:bidi="ar"/>
        </w:rPr>
        <w:t>日9：00至3月</w:t>
      </w:r>
      <w:r>
        <w:rPr>
          <w:rFonts w:hint="eastAsia" w:ascii="仿宋" w:hAnsi="仿宋" w:eastAsia="仿宋" w:cs="仿宋"/>
          <w:color w:val="auto"/>
          <w:sz w:val="28"/>
          <w:szCs w:val="28"/>
          <w:lang w:val="en-US" w:eastAsia="zh-CN" w:bidi="ar"/>
        </w:rPr>
        <w:t>9</w:t>
      </w:r>
      <w:r>
        <w:rPr>
          <w:rFonts w:hint="eastAsia" w:ascii="仿宋" w:hAnsi="仿宋" w:eastAsia="仿宋" w:cs="仿宋"/>
          <w:color w:val="auto"/>
          <w:sz w:val="28"/>
          <w:szCs w:val="28"/>
          <w:lang w:bidi="ar"/>
        </w:rPr>
        <w:t>日17：00，</w:t>
      </w:r>
      <w:r>
        <w:rPr>
          <w:rFonts w:hint="eastAsia" w:ascii="仿宋" w:hAnsi="仿宋" w:eastAsia="仿宋" w:cs="仿宋"/>
          <w:color w:val="auto"/>
          <w:sz w:val="28"/>
          <w:szCs w:val="28"/>
          <w:lang w:val="en-US" w:eastAsia="zh-CN" w:bidi="ar"/>
        </w:rPr>
        <w:t>登录</w:t>
      </w:r>
      <w:r>
        <w:rPr>
          <w:rFonts w:hint="eastAsia" w:ascii="仿宋" w:hAnsi="仿宋" w:eastAsia="仿宋" w:cs="仿宋"/>
          <w:color w:val="auto"/>
          <w:sz w:val="28"/>
          <w:szCs w:val="28"/>
          <w:lang w:bidi="ar"/>
        </w:rPr>
        <w:t>陕西</w:t>
      </w:r>
      <w:r>
        <w:rPr>
          <w:rFonts w:hint="eastAsia" w:ascii="仿宋" w:hAnsi="仿宋" w:eastAsia="仿宋" w:cs="仿宋"/>
          <w:color w:val="auto"/>
          <w:sz w:val="28"/>
          <w:szCs w:val="28"/>
          <w:lang w:val="en-US" w:eastAsia="zh-CN" w:bidi="ar"/>
        </w:rPr>
        <w:t>省教育考试院</w:t>
      </w:r>
      <w:r>
        <w:rPr>
          <w:rFonts w:hint="eastAsia" w:ascii="仿宋" w:hAnsi="仿宋" w:eastAsia="仿宋" w:cs="仿宋"/>
          <w:color w:val="auto"/>
          <w:sz w:val="28"/>
          <w:szCs w:val="28"/>
          <w:lang w:bidi="ar"/>
        </w:rPr>
        <w:t>（网址</w:t>
      </w:r>
      <w:r>
        <w:rPr>
          <w:rFonts w:hint="eastAsia" w:ascii="仿宋" w:hAnsi="仿宋" w:eastAsia="仿宋" w:cs="仿宋"/>
          <w:color w:val="auto"/>
          <w:sz w:val="28"/>
          <w:szCs w:val="28"/>
          <w:u w:val="none"/>
          <w:lang w:bidi="ar"/>
        </w:rPr>
        <w:t>：</w:t>
      </w:r>
      <w:r>
        <w:rPr>
          <w:rFonts w:hint="eastAsia" w:ascii="仿宋" w:hAnsi="仿宋" w:eastAsia="仿宋" w:cs="仿宋"/>
          <w:color w:val="auto"/>
          <w:spacing w:val="14"/>
          <w:kern w:val="0"/>
          <w:sz w:val="28"/>
          <w:szCs w:val="28"/>
          <w:u w:val="none"/>
          <w:fitText w:val="3360" w:id="150471860"/>
          <w:lang w:bidi="ar"/>
        </w:rPr>
        <w:t>http</w:t>
      </w:r>
      <w:r>
        <w:rPr>
          <w:rFonts w:hint="eastAsia" w:ascii="仿宋" w:hAnsi="仿宋" w:eastAsia="仿宋" w:cs="仿宋"/>
          <w:color w:val="auto"/>
          <w:spacing w:val="14"/>
          <w:kern w:val="0"/>
          <w:sz w:val="28"/>
          <w:szCs w:val="28"/>
          <w:u w:val="none"/>
          <w:fitText w:val="3360" w:id="150471860"/>
          <w:lang w:val="en-US" w:eastAsia="zh-CN" w:bidi="ar"/>
        </w:rPr>
        <w:t>s</w:t>
      </w:r>
      <w:r>
        <w:rPr>
          <w:rFonts w:hint="eastAsia" w:ascii="仿宋" w:hAnsi="仿宋" w:eastAsia="仿宋" w:cs="仿宋"/>
          <w:color w:val="auto"/>
          <w:spacing w:val="14"/>
          <w:kern w:val="0"/>
          <w:sz w:val="28"/>
          <w:szCs w:val="28"/>
          <w:u w:val="none"/>
          <w:fitText w:val="3360" w:id="150471860"/>
          <w:lang w:bidi="ar"/>
        </w:rPr>
        <w:t>://www.sneea.cn</w:t>
      </w:r>
      <w:r>
        <w:rPr>
          <w:rFonts w:hint="eastAsia" w:ascii="仿宋" w:hAnsi="仿宋" w:eastAsia="仿宋" w:cs="仿宋"/>
          <w:color w:val="auto"/>
          <w:spacing w:val="0"/>
          <w:kern w:val="0"/>
          <w:sz w:val="28"/>
          <w:szCs w:val="28"/>
          <w:u w:val="none"/>
          <w:fitText w:val="3360" w:id="150471860"/>
          <w:lang w:bidi="ar"/>
        </w:rPr>
        <w:t>）</w:t>
      </w:r>
      <w:r>
        <w:rPr>
          <w:rFonts w:hint="eastAsia" w:ascii="仿宋" w:hAnsi="仿宋" w:eastAsia="仿宋" w:cs="仿宋"/>
          <w:color w:val="auto"/>
          <w:sz w:val="28"/>
          <w:szCs w:val="28"/>
          <w:u w:val="none"/>
          <w:lang w:val="en-US" w:eastAsia="zh-CN" w:bidi="ar"/>
        </w:rPr>
        <w:t>陕西省招生考试信息网</w:t>
      </w:r>
      <w:r>
        <w:rPr>
          <w:rFonts w:hint="eastAsia" w:ascii="仿宋" w:hAnsi="仿宋" w:eastAsia="仿宋" w:cs="仿宋"/>
          <w:color w:val="auto"/>
          <w:spacing w:val="1"/>
          <w:w w:val="88"/>
          <w:kern w:val="0"/>
          <w:sz w:val="28"/>
          <w:szCs w:val="28"/>
          <w:u w:val="none"/>
          <w:fitText w:val="3360" w:id="578444922"/>
          <w:lang w:val="en-US" w:eastAsia="zh-CN" w:bidi="ar"/>
        </w:rPr>
        <w:t>（https://www.sneac.com）</w:t>
      </w:r>
      <w:r>
        <w:rPr>
          <w:rFonts w:hint="eastAsia" w:ascii="仿宋" w:hAnsi="仿宋" w:eastAsia="仿宋" w:cs="仿宋"/>
          <w:color w:val="auto"/>
          <w:spacing w:val="4"/>
          <w:w w:val="88"/>
          <w:kern w:val="0"/>
          <w:sz w:val="28"/>
          <w:szCs w:val="28"/>
          <w:fitText w:val="3360" w:id="578444922"/>
          <w:lang w:bidi="ar"/>
        </w:rPr>
        <w:t>，</w:t>
      </w:r>
      <w:r>
        <w:rPr>
          <w:rFonts w:hint="eastAsia" w:ascii="仿宋" w:hAnsi="仿宋" w:eastAsia="仿宋" w:cs="仿宋"/>
          <w:color w:val="auto"/>
          <w:sz w:val="28"/>
          <w:szCs w:val="28"/>
          <w:lang w:val="en-US" w:eastAsia="zh-CN" w:bidi="ar"/>
        </w:rPr>
        <w:t>依据本人意愿，</w:t>
      </w:r>
      <w:r>
        <w:rPr>
          <w:rFonts w:hint="eastAsia" w:ascii="仿宋" w:hAnsi="仿宋" w:eastAsia="仿宋" w:cs="仿宋"/>
          <w:color w:val="auto"/>
          <w:sz w:val="28"/>
          <w:szCs w:val="28"/>
          <w:lang w:bidi="ar"/>
        </w:rPr>
        <w:t>向我</w:t>
      </w:r>
      <w:r>
        <w:rPr>
          <w:rFonts w:hint="eastAsia" w:ascii="仿宋" w:hAnsi="仿宋" w:eastAsia="仿宋" w:cs="仿宋"/>
          <w:color w:val="auto"/>
          <w:sz w:val="28"/>
          <w:szCs w:val="28"/>
          <w:lang w:val="en-US" w:eastAsia="zh-CN" w:bidi="ar"/>
        </w:rPr>
        <w:t>院</w:t>
      </w:r>
      <w:r>
        <w:rPr>
          <w:rFonts w:hint="eastAsia" w:ascii="仿宋" w:hAnsi="仿宋" w:eastAsia="仿宋" w:cs="仿宋"/>
          <w:color w:val="auto"/>
          <w:sz w:val="28"/>
          <w:szCs w:val="28"/>
          <w:lang w:bidi="ar"/>
        </w:rPr>
        <w:t>提出</w:t>
      </w:r>
      <w:r>
        <w:rPr>
          <w:rFonts w:hint="eastAsia" w:ascii="仿宋" w:hAnsi="仿宋" w:eastAsia="仿宋" w:cs="仿宋"/>
          <w:color w:val="auto"/>
          <w:sz w:val="28"/>
          <w:szCs w:val="28"/>
          <w:lang w:val="en-US" w:eastAsia="zh-CN" w:bidi="ar"/>
        </w:rPr>
        <w:t>入学</w:t>
      </w:r>
      <w:r>
        <w:rPr>
          <w:rFonts w:hint="eastAsia" w:ascii="仿宋" w:hAnsi="仿宋" w:eastAsia="仿宋" w:cs="仿宋"/>
          <w:color w:val="auto"/>
          <w:sz w:val="28"/>
          <w:szCs w:val="28"/>
          <w:lang w:bidi="ar"/>
        </w:rPr>
        <w:t>申请。</w:t>
      </w:r>
    </w:p>
    <w:p>
      <w:pPr>
        <w:keepNext w:val="0"/>
        <w:keepLines w:val="0"/>
        <w:pageBreakBefore w:val="0"/>
        <w:kinsoku/>
        <w:wordWrap/>
        <w:overflowPunct/>
        <w:topLinePunct w:val="0"/>
        <w:autoSpaceDE/>
        <w:autoSpaceDN/>
        <w:bidi w:val="0"/>
        <w:spacing w:afterAutospacing="0" w:line="560" w:lineRule="exact"/>
        <w:ind w:firstLine="562" w:firstLineChars="200"/>
        <w:jc w:val="left"/>
        <w:textAlignment w:val="auto"/>
        <w:rPr>
          <w:rFonts w:ascii="仿宋" w:hAnsi="仿宋" w:eastAsia="仿宋" w:cs="仿宋"/>
          <w:color w:val="auto"/>
          <w:sz w:val="28"/>
          <w:szCs w:val="28"/>
        </w:rPr>
      </w:pPr>
      <w:r>
        <w:rPr>
          <w:rFonts w:hint="eastAsia" w:ascii="仿宋" w:hAnsi="仿宋" w:eastAsia="仿宋" w:cs="仿宋"/>
          <w:b/>
          <w:color w:val="auto"/>
          <w:sz w:val="28"/>
          <w:szCs w:val="28"/>
          <w:lang w:bidi="ar"/>
        </w:rPr>
        <w:t>第十二条</w:t>
      </w:r>
      <w:r>
        <w:rPr>
          <w:rFonts w:hint="eastAsia" w:ascii="仿宋" w:hAnsi="仿宋" w:eastAsia="仿宋" w:cs="仿宋"/>
          <w:color w:val="auto"/>
          <w:sz w:val="28"/>
          <w:szCs w:val="28"/>
          <w:lang w:bidi="ar"/>
        </w:rPr>
        <w:t xml:space="preserve">  202</w:t>
      </w:r>
      <w:r>
        <w:rPr>
          <w:rFonts w:hint="eastAsia" w:ascii="仿宋" w:hAnsi="仿宋" w:eastAsia="仿宋" w:cs="仿宋"/>
          <w:color w:val="auto"/>
          <w:sz w:val="28"/>
          <w:szCs w:val="28"/>
          <w:lang w:val="en-US" w:eastAsia="zh-CN" w:bidi="ar"/>
        </w:rPr>
        <w:t>3</w:t>
      </w:r>
      <w:r>
        <w:rPr>
          <w:rFonts w:hint="eastAsia" w:ascii="仿宋" w:hAnsi="仿宋" w:eastAsia="仿宋" w:cs="仿宋"/>
          <w:color w:val="auto"/>
          <w:sz w:val="28"/>
          <w:szCs w:val="28"/>
          <w:lang w:bidi="ar"/>
        </w:rPr>
        <w:t>年3月</w:t>
      </w:r>
      <w:r>
        <w:rPr>
          <w:rFonts w:hint="eastAsia" w:ascii="仿宋" w:hAnsi="仿宋" w:eastAsia="仿宋" w:cs="仿宋"/>
          <w:color w:val="auto"/>
          <w:sz w:val="28"/>
          <w:szCs w:val="28"/>
          <w:lang w:val="en-US" w:eastAsia="zh-CN" w:bidi="ar"/>
        </w:rPr>
        <w:t>4</w:t>
      </w:r>
      <w:r>
        <w:rPr>
          <w:rFonts w:hint="eastAsia" w:ascii="仿宋" w:hAnsi="仿宋" w:eastAsia="仿宋" w:cs="仿宋"/>
          <w:color w:val="auto"/>
          <w:sz w:val="28"/>
          <w:szCs w:val="28"/>
          <w:lang w:bidi="ar"/>
        </w:rPr>
        <w:t>日9：00至3月10日17：00考生需登陆我</w:t>
      </w:r>
      <w:r>
        <w:rPr>
          <w:rFonts w:hint="eastAsia" w:ascii="仿宋" w:hAnsi="仿宋" w:eastAsia="仿宋" w:cs="仿宋"/>
          <w:color w:val="auto"/>
          <w:sz w:val="28"/>
          <w:szCs w:val="28"/>
          <w:lang w:val="en-US" w:eastAsia="zh-CN" w:bidi="ar"/>
        </w:rPr>
        <w:t>院</w:t>
      </w:r>
      <w:r>
        <w:rPr>
          <w:rFonts w:hint="eastAsia" w:ascii="仿宋" w:hAnsi="仿宋" w:eastAsia="仿宋" w:cs="仿宋"/>
          <w:color w:val="auto"/>
          <w:sz w:val="28"/>
          <w:szCs w:val="28"/>
          <w:lang w:bidi="ar"/>
        </w:rPr>
        <w:t>综合评价招生报名系统（网址：</w:t>
      </w:r>
      <w:r>
        <w:rPr>
          <w:rFonts w:hint="eastAsia" w:ascii="仿宋" w:hAnsi="仿宋" w:eastAsia="仿宋" w:cs="仿宋"/>
          <w:i w:val="0"/>
          <w:iCs w:val="0"/>
          <w:caps w:val="0"/>
          <w:color w:val="auto"/>
          <w:spacing w:val="0"/>
          <w:sz w:val="28"/>
          <w:szCs w:val="28"/>
          <w:u w:val="none"/>
          <w:shd w:val="clear"/>
        </w:rPr>
        <w:fldChar w:fldCharType="begin"/>
      </w:r>
      <w:r>
        <w:rPr>
          <w:rFonts w:hint="eastAsia" w:ascii="仿宋" w:hAnsi="仿宋" w:eastAsia="仿宋" w:cs="仿宋"/>
          <w:i w:val="0"/>
          <w:iCs w:val="0"/>
          <w:caps w:val="0"/>
          <w:color w:val="auto"/>
          <w:spacing w:val="0"/>
          <w:sz w:val="28"/>
          <w:szCs w:val="28"/>
          <w:u w:val="none"/>
          <w:shd w:val="clear"/>
        </w:rPr>
        <w:instrText xml:space="preserve"> HYPERLINK "http://111.21.246.251:8081/Pro_BM/User/Login.aspx%E5%AD%A6%E7%94%9F%E7%99%BB%E5%BD%95%E7%BD%91%E5%9D%80" \t "_blank" </w:instrText>
      </w:r>
      <w:r>
        <w:rPr>
          <w:rFonts w:hint="eastAsia" w:ascii="仿宋" w:hAnsi="仿宋" w:eastAsia="仿宋" w:cs="仿宋"/>
          <w:i w:val="0"/>
          <w:iCs w:val="0"/>
          <w:caps w:val="0"/>
          <w:color w:val="auto"/>
          <w:spacing w:val="0"/>
          <w:sz w:val="28"/>
          <w:szCs w:val="28"/>
          <w:u w:val="none"/>
          <w:shd w:val="clear"/>
        </w:rPr>
        <w:fldChar w:fldCharType="separate"/>
      </w:r>
      <w:r>
        <w:rPr>
          <w:rStyle w:val="7"/>
          <w:rFonts w:hint="eastAsia" w:ascii="仿宋" w:hAnsi="仿宋" w:eastAsia="仿宋" w:cs="仿宋"/>
          <w:i w:val="0"/>
          <w:iCs w:val="0"/>
          <w:caps w:val="0"/>
          <w:color w:val="auto"/>
          <w:spacing w:val="0"/>
          <w:sz w:val="28"/>
          <w:szCs w:val="28"/>
          <w:u w:val="none"/>
          <w:shd w:val="clear"/>
        </w:rPr>
        <w:t>http://111.21.246.251:8081</w:t>
      </w:r>
      <w:r>
        <w:rPr>
          <w:rFonts w:hint="eastAsia" w:ascii="仿宋" w:hAnsi="仿宋" w:eastAsia="仿宋" w:cs="仿宋"/>
          <w:i w:val="0"/>
          <w:iCs w:val="0"/>
          <w:caps w:val="0"/>
          <w:color w:val="auto"/>
          <w:spacing w:val="0"/>
          <w:sz w:val="28"/>
          <w:szCs w:val="28"/>
          <w:u w:val="none"/>
          <w:shd w:val="clear"/>
        </w:rPr>
        <w:fldChar w:fldCharType="end"/>
      </w:r>
      <w:r>
        <w:rPr>
          <w:rFonts w:hint="eastAsia" w:ascii="仿宋" w:hAnsi="仿宋" w:eastAsia="仿宋" w:cs="仿宋"/>
          <w:color w:val="auto"/>
          <w:sz w:val="28"/>
          <w:szCs w:val="28"/>
          <w:shd w:val="clear"/>
          <w:lang w:bidi="ar"/>
        </w:rPr>
        <w:t>）进行网上选报专业并</w:t>
      </w:r>
      <w:r>
        <w:rPr>
          <w:rFonts w:hint="eastAsia" w:ascii="仿宋" w:hAnsi="仿宋" w:eastAsia="仿宋" w:cs="仿宋"/>
          <w:color w:val="auto"/>
          <w:sz w:val="28"/>
          <w:szCs w:val="28"/>
          <w:lang w:bidi="ar"/>
        </w:rPr>
        <w:t>打印准考证。</w:t>
      </w:r>
    </w:p>
    <w:p>
      <w:pPr>
        <w:keepNext w:val="0"/>
        <w:keepLines w:val="0"/>
        <w:pageBreakBefore w:val="0"/>
        <w:kinsoku/>
        <w:wordWrap/>
        <w:overflowPunct/>
        <w:topLinePunct w:val="0"/>
        <w:autoSpaceDE/>
        <w:autoSpaceDN/>
        <w:bidi w:val="0"/>
        <w:spacing w:afterAutospacing="0" w:line="560" w:lineRule="exact"/>
        <w:ind w:firstLine="562" w:firstLineChars="200"/>
        <w:jc w:val="left"/>
        <w:textAlignment w:val="auto"/>
        <w:rPr>
          <w:rFonts w:ascii="仿宋" w:hAnsi="仿宋" w:eastAsia="仿宋" w:cs="宋体"/>
          <w:b/>
          <w:color w:val="auto"/>
          <w:kern w:val="0"/>
          <w:sz w:val="28"/>
          <w:szCs w:val="28"/>
        </w:rPr>
      </w:pPr>
      <w:r>
        <w:rPr>
          <w:rFonts w:hint="eastAsia" w:ascii="仿宋" w:hAnsi="仿宋" w:eastAsia="仿宋" w:cs="宋体"/>
          <w:b/>
          <w:color w:val="000000"/>
          <w:kern w:val="0"/>
          <w:sz w:val="28"/>
          <w:szCs w:val="28"/>
          <w:lang w:bidi="ar"/>
        </w:rPr>
        <w:t xml:space="preserve">第十三条 考试时间及形式 </w:t>
      </w:r>
    </w:p>
    <w:p>
      <w:pPr>
        <w:keepNext w:val="0"/>
        <w:keepLines w:val="0"/>
        <w:pageBreakBefore w:val="0"/>
        <w:kinsoku/>
        <w:wordWrap/>
        <w:overflowPunct/>
        <w:topLinePunct w:val="0"/>
        <w:autoSpaceDE/>
        <w:autoSpaceDN/>
        <w:bidi w:val="0"/>
        <w:spacing w:afterAutospacing="0" w:line="560" w:lineRule="exact"/>
        <w:ind w:firstLine="560" w:firstLineChars="200"/>
        <w:textAlignment w:val="auto"/>
        <w:rPr>
          <w:rFonts w:eastAsia="仿宋_GB2312"/>
          <w:color w:val="000000"/>
          <w:sz w:val="28"/>
          <w:szCs w:val="28"/>
        </w:rPr>
      </w:pPr>
      <w:r>
        <w:rPr>
          <w:rFonts w:hint="eastAsia" w:ascii="Times New Roman" w:hAnsi="Times New Roman" w:eastAsia="仿宋_GB2312" w:cs="仿宋_GB2312"/>
          <w:color w:val="000000"/>
          <w:sz w:val="28"/>
          <w:szCs w:val="28"/>
          <w:lang w:bidi="ar"/>
        </w:rPr>
        <w:t>我</w:t>
      </w:r>
      <w:r>
        <w:rPr>
          <w:rFonts w:hint="eastAsia" w:ascii="Times New Roman" w:hAnsi="Times New Roman" w:eastAsia="仿宋_GB2312" w:cs="仿宋_GB2312"/>
          <w:color w:val="000000"/>
          <w:sz w:val="28"/>
          <w:szCs w:val="28"/>
          <w:lang w:val="en-US" w:eastAsia="zh-CN" w:bidi="ar"/>
        </w:rPr>
        <w:t>院</w:t>
      </w:r>
      <w:r>
        <w:rPr>
          <w:rFonts w:hint="eastAsia" w:ascii="Times New Roman" w:hAnsi="Times New Roman" w:eastAsia="仿宋_GB2312" w:cs="仿宋_GB2312"/>
          <w:color w:val="000000"/>
          <w:sz w:val="28"/>
          <w:szCs w:val="28"/>
          <w:lang w:bidi="ar"/>
        </w:rPr>
        <w:t>于</w:t>
      </w:r>
      <w:r>
        <w:rPr>
          <w:rFonts w:ascii="Times New Roman" w:hAnsi="Times New Roman" w:eastAsia="仿宋_GB2312" w:cs="Times New Roman"/>
          <w:color w:val="000000"/>
          <w:sz w:val="28"/>
          <w:szCs w:val="28"/>
          <w:lang w:bidi="ar"/>
        </w:rPr>
        <w:t>202</w:t>
      </w:r>
      <w:r>
        <w:rPr>
          <w:rFonts w:hint="eastAsia" w:ascii="Times New Roman" w:hAnsi="Times New Roman" w:eastAsia="仿宋_GB2312" w:cs="Times New Roman"/>
          <w:color w:val="000000"/>
          <w:sz w:val="28"/>
          <w:szCs w:val="28"/>
          <w:lang w:val="en-US" w:eastAsia="zh-CN" w:bidi="ar"/>
        </w:rPr>
        <w:t>3</w:t>
      </w:r>
      <w:r>
        <w:rPr>
          <w:rFonts w:hint="eastAsia" w:ascii="Times New Roman" w:hAnsi="Times New Roman" w:eastAsia="仿宋_GB2312" w:cs="仿宋_GB2312"/>
          <w:color w:val="000000"/>
          <w:sz w:val="28"/>
          <w:szCs w:val="28"/>
          <w:lang w:bidi="ar"/>
        </w:rPr>
        <w:t>年</w:t>
      </w:r>
      <w:r>
        <w:rPr>
          <w:rFonts w:ascii="Times New Roman" w:hAnsi="Times New Roman" w:eastAsia="仿宋_GB2312" w:cs="Times New Roman"/>
          <w:color w:val="000000"/>
          <w:sz w:val="28"/>
          <w:szCs w:val="28"/>
          <w:lang w:bidi="ar"/>
        </w:rPr>
        <w:t>3</w:t>
      </w:r>
      <w:r>
        <w:rPr>
          <w:rFonts w:hint="eastAsia" w:ascii="Times New Roman" w:hAnsi="Times New Roman" w:eastAsia="仿宋_GB2312" w:cs="仿宋_GB2312"/>
          <w:color w:val="000000"/>
          <w:sz w:val="28"/>
          <w:szCs w:val="28"/>
          <w:lang w:bidi="ar"/>
        </w:rPr>
        <w:t>月</w:t>
      </w:r>
      <w:r>
        <w:rPr>
          <w:rFonts w:ascii="Times New Roman" w:hAnsi="Times New Roman" w:eastAsia="仿宋_GB2312" w:cs="Times New Roman"/>
          <w:color w:val="000000"/>
          <w:sz w:val="28"/>
          <w:szCs w:val="28"/>
          <w:lang w:bidi="ar"/>
        </w:rPr>
        <w:t>1</w:t>
      </w:r>
      <w:r>
        <w:rPr>
          <w:rFonts w:hint="eastAsia" w:ascii="Times New Roman" w:hAnsi="Times New Roman" w:eastAsia="仿宋_GB2312" w:cs="Times New Roman"/>
          <w:color w:val="000000"/>
          <w:sz w:val="28"/>
          <w:szCs w:val="28"/>
          <w:lang w:val="en-US" w:eastAsia="zh-CN" w:bidi="ar"/>
        </w:rPr>
        <w:t>1</w:t>
      </w:r>
      <w:r>
        <w:rPr>
          <w:rFonts w:hint="eastAsia" w:ascii="Times New Roman" w:hAnsi="Times New Roman" w:eastAsia="仿宋_GB2312" w:cs="仿宋_GB2312"/>
          <w:color w:val="000000"/>
          <w:sz w:val="28"/>
          <w:szCs w:val="28"/>
          <w:lang w:bidi="ar"/>
        </w:rPr>
        <w:t>日—</w:t>
      </w:r>
      <w:r>
        <w:rPr>
          <w:rFonts w:ascii="Times New Roman" w:hAnsi="Times New Roman" w:eastAsia="仿宋_GB2312" w:cs="Times New Roman"/>
          <w:color w:val="000000"/>
          <w:sz w:val="28"/>
          <w:szCs w:val="28"/>
          <w:lang w:bidi="ar"/>
        </w:rPr>
        <w:t>3</w:t>
      </w:r>
      <w:r>
        <w:rPr>
          <w:rFonts w:hint="eastAsia" w:ascii="Times New Roman" w:hAnsi="Times New Roman" w:eastAsia="仿宋_GB2312" w:cs="仿宋_GB2312"/>
          <w:color w:val="000000"/>
          <w:sz w:val="28"/>
          <w:szCs w:val="28"/>
          <w:lang w:val="en-US" w:eastAsia="zh-CN" w:bidi="ar"/>
        </w:rPr>
        <w:t>月</w:t>
      </w:r>
      <w:r>
        <w:rPr>
          <w:rFonts w:ascii="Times New Roman" w:hAnsi="Times New Roman" w:eastAsia="仿宋_GB2312" w:cs="Times New Roman"/>
          <w:color w:val="000000"/>
          <w:sz w:val="28"/>
          <w:szCs w:val="28"/>
          <w:lang w:bidi="ar"/>
        </w:rPr>
        <w:t>1</w:t>
      </w:r>
      <w:r>
        <w:rPr>
          <w:rFonts w:hint="eastAsia" w:ascii="Times New Roman" w:hAnsi="Times New Roman" w:eastAsia="仿宋_GB2312" w:cs="Times New Roman"/>
          <w:color w:val="000000"/>
          <w:sz w:val="28"/>
          <w:szCs w:val="28"/>
          <w:lang w:val="en-US" w:eastAsia="zh-CN" w:bidi="ar"/>
        </w:rPr>
        <w:t>2日</w:t>
      </w:r>
      <w:r>
        <w:rPr>
          <w:rFonts w:hint="eastAsia" w:ascii="Times New Roman" w:hAnsi="Times New Roman" w:eastAsia="仿宋_GB2312" w:cs="仿宋_GB2312"/>
          <w:color w:val="000000"/>
          <w:sz w:val="28"/>
          <w:szCs w:val="28"/>
          <w:lang w:bidi="ar"/>
        </w:rPr>
        <w:t>对不同类型入学申请者进行考核测试，考生须携带本人第二代身份证原件、准考证参加相应测试，具体考试时间及场次，以学院网站公布为准。</w:t>
      </w:r>
    </w:p>
    <w:p>
      <w:pPr>
        <w:keepNext w:val="0"/>
        <w:keepLines w:val="0"/>
        <w:pageBreakBefore w:val="0"/>
        <w:kinsoku/>
        <w:wordWrap/>
        <w:overflowPunct/>
        <w:topLinePunct w:val="0"/>
        <w:autoSpaceDE/>
        <w:autoSpaceDN/>
        <w:bidi w:val="0"/>
        <w:spacing w:afterAutospacing="0" w:line="560" w:lineRule="exact"/>
        <w:ind w:firstLine="560" w:firstLineChars="200"/>
        <w:jc w:val="left"/>
        <w:textAlignment w:val="auto"/>
        <w:rPr>
          <w:rFonts w:eastAsia="仿宋_GB2312"/>
          <w:color w:val="000000"/>
          <w:sz w:val="28"/>
          <w:szCs w:val="28"/>
        </w:rPr>
      </w:pPr>
      <w:r>
        <w:rPr>
          <w:rFonts w:ascii="Times New Roman" w:hAnsi="Times New Roman" w:eastAsia="仿宋_GB2312" w:cs="Times New Roman"/>
          <w:color w:val="000000"/>
          <w:sz w:val="28"/>
          <w:szCs w:val="28"/>
          <w:lang w:bidi="ar"/>
        </w:rPr>
        <w:t>202</w:t>
      </w:r>
      <w:r>
        <w:rPr>
          <w:rFonts w:hint="eastAsia" w:ascii="Times New Roman" w:hAnsi="Times New Roman" w:eastAsia="仿宋_GB2312" w:cs="Times New Roman"/>
          <w:color w:val="000000"/>
          <w:sz w:val="28"/>
          <w:szCs w:val="28"/>
          <w:lang w:val="en-US" w:eastAsia="zh-CN" w:bidi="ar"/>
        </w:rPr>
        <w:t>3</w:t>
      </w:r>
      <w:r>
        <w:rPr>
          <w:rFonts w:hint="eastAsia" w:ascii="Times New Roman" w:hAnsi="Times New Roman" w:eastAsia="仿宋_GB2312" w:cs="仿宋_GB2312"/>
          <w:color w:val="000000"/>
          <w:sz w:val="28"/>
          <w:szCs w:val="28"/>
          <w:lang w:bidi="ar"/>
        </w:rPr>
        <w:t>年陕西省高职教育分类考试招生采取“文化素质</w:t>
      </w:r>
      <w:r>
        <w:rPr>
          <w:rFonts w:ascii="Times New Roman" w:hAnsi="Times New Roman" w:eastAsia="仿宋_GB2312" w:cs="Times New Roman"/>
          <w:color w:val="000000"/>
          <w:sz w:val="28"/>
          <w:szCs w:val="28"/>
          <w:lang w:bidi="ar"/>
        </w:rPr>
        <w:t>+</w:t>
      </w:r>
      <w:r>
        <w:rPr>
          <w:rFonts w:hint="eastAsia" w:ascii="Times New Roman" w:hAnsi="Times New Roman" w:eastAsia="仿宋_GB2312" w:cs="仿宋_GB2312"/>
          <w:color w:val="000000"/>
          <w:sz w:val="28"/>
          <w:szCs w:val="28"/>
          <w:lang w:bidi="ar"/>
        </w:rPr>
        <w:t>职业适应性（技能）”考核评价方式，测试总分为</w:t>
      </w:r>
      <w:r>
        <w:rPr>
          <w:rFonts w:ascii="Times New Roman" w:hAnsi="Times New Roman" w:eastAsia="仿宋_GB2312" w:cs="Times New Roman"/>
          <w:color w:val="000000"/>
          <w:sz w:val="28"/>
          <w:szCs w:val="28"/>
          <w:lang w:bidi="ar"/>
        </w:rPr>
        <w:t>600</w:t>
      </w:r>
      <w:r>
        <w:rPr>
          <w:rFonts w:hint="eastAsia" w:ascii="Times New Roman" w:hAnsi="Times New Roman" w:eastAsia="仿宋_GB2312" w:cs="仿宋_GB2312"/>
          <w:color w:val="000000"/>
          <w:sz w:val="28"/>
          <w:szCs w:val="28"/>
          <w:lang w:bidi="ar"/>
        </w:rPr>
        <w:t>分。其中，文化素质测试</w:t>
      </w:r>
      <w:r>
        <w:rPr>
          <w:rFonts w:ascii="Times New Roman" w:hAnsi="Times New Roman" w:eastAsia="仿宋_GB2312" w:cs="Times New Roman"/>
          <w:color w:val="000000"/>
          <w:sz w:val="28"/>
          <w:szCs w:val="28"/>
          <w:lang w:bidi="ar"/>
        </w:rPr>
        <w:t>300</w:t>
      </w:r>
      <w:r>
        <w:rPr>
          <w:rFonts w:hint="eastAsia" w:ascii="Times New Roman" w:hAnsi="Times New Roman" w:eastAsia="仿宋_GB2312" w:cs="仿宋_GB2312"/>
          <w:color w:val="000000"/>
          <w:sz w:val="28"/>
          <w:szCs w:val="28"/>
          <w:lang w:bidi="ar"/>
        </w:rPr>
        <w:t>分，职业适应性（技能）测试</w:t>
      </w:r>
      <w:r>
        <w:rPr>
          <w:rFonts w:ascii="Times New Roman" w:hAnsi="Times New Roman" w:eastAsia="仿宋_GB2312" w:cs="Times New Roman"/>
          <w:color w:val="000000"/>
          <w:sz w:val="28"/>
          <w:szCs w:val="28"/>
          <w:lang w:bidi="ar"/>
        </w:rPr>
        <w:t>300</w:t>
      </w:r>
      <w:r>
        <w:rPr>
          <w:rFonts w:hint="eastAsia" w:ascii="Times New Roman" w:hAnsi="Times New Roman" w:eastAsia="仿宋_GB2312" w:cs="仿宋_GB2312"/>
          <w:color w:val="000000"/>
          <w:sz w:val="28"/>
          <w:szCs w:val="28"/>
          <w:lang w:bidi="ar"/>
        </w:rPr>
        <w:t>分。</w:t>
      </w:r>
    </w:p>
    <w:p>
      <w:pPr>
        <w:keepNext w:val="0"/>
        <w:keepLines w:val="0"/>
        <w:pageBreakBefore w:val="0"/>
        <w:widowControl/>
        <w:kinsoku/>
        <w:wordWrap/>
        <w:overflowPunct/>
        <w:topLinePunct w:val="0"/>
        <w:autoSpaceDE/>
        <w:autoSpaceDN/>
        <w:bidi w:val="0"/>
        <w:spacing w:afterAutospacing="0" w:line="560" w:lineRule="exact"/>
        <w:ind w:firstLine="562"/>
        <w:jc w:val="left"/>
        <w:textAlignment w:val="auto"/>
        <w:rPr>
          <w:rFonts w:ascii="仿宋" w:hAnsi="仿宋" w:eastAsia="仿宋" w:cs="宋体"/>
          <w:color w:val="000000"/>
          <w:kern w:val="0"/>
          <w:sz w:val="28"/>
          <w:szCs w:val="28"/>
        </w:rPr>
      </w:pPr>
      <w:r>
        <w:rPr>
          <w:rFonts w:hint="eastAsia" w:ascii="仿宋" w:hAnsi="仿宋" w:eastAsia="仿宋" w:cs="仿宋"/>
          <w:b/>
          <w:color w:val="000000"/>
          <w:kern w:val="0"/>
          <w:sz w:val="28"/>
          <w:szCs w:val="28"/>
          <w:lang w:bidi="ar"/>
        </w:rPr>
        <w:t>1、</w:t>
      </w:r>
      <w:r>
        <w:rPr>
          <w:rFonts w:hint="eastAsia" w:ascii="仿宋" w:hAnsi="仿宋" w:eastAsia="仿宋" w:cs="宋体"/>
          <w:b/>
          <w:color w:val="000000"/>
          <w:kern w:val="0"/>
          <w:sz w:val="28"/>
          <w:szCs w:val="28"/>
          <w:lang w:bidi="ar"/>
        </w:rPr>
        <w:t xml:space="preserve">文化素质测试 </w:t>
      </w:r>
      <w:r>
        <w:rPr>
          <w:rFonts w:hint="eastAsia" w:ascii="仿宋" w:hAnsi="仿宋" w:eastAsia="仿宋" w:cs="仿宋"/>
          <w:color w:val="000000"/>
          <w:sz w:val="28"/>
          <w:szCs w:val="28"/>
          <w:lang w:bidi="ar"/>
        </w:rPr>
        <w:t>参加高职综合评价招生的普通高中毕业生，文化素质测试成绩使用高中学</w:t>
      </w:r>
      <w:r>
        <w:rPr>
          <w:rFonts w:hint="eastAsia" w:ascii="仿宋" w:hAnsi="仿宋" w:eastAsia="仿宋" w:cs="仿宋"/>
          <w:sz w:val="28"/>
          <w:szCs w:val="28"/>
          <w:lang w:bidi="ar"/>
        </w:rPr>
        <w:t>业水平作为考试成绩</w:t>
      </w:r>
      <w:r>
        <w:rPr>
          <w:rFonts w:hint="eastAsia" w:ascii="仿宋" w:hAnsi="仿宋" w:eastAsia="仿宋" w:cs="仿宋"/>
          <w:color w:val="000000"/>
          <w:sz w:val="28"/>
          <w:szCs w:val="28"/>
          <w:lang w:bidi="ar"/>
        </w:rPr>
        <w:t>，总分300分，按照A=50分，B=40分，C=30分，D=20分折算成总成绩为考生文化素质测试成绩；参加高职综合评价招生的</w:t>
      </w:r>
      <w:r>
        <w:rPr>
          <w:rFonts w:hint="eastAsia" w:ascii="仿宋" w:hAnsi="仿宋" w:eastAsia="仿宋" w:cs="仿宋"/>
          <w:color w:val="000000"/>
          <w:sz w:val="28"/>
          <w:szCs w:val="28"/>
          <w:lang w:val="zh-CN" w:bidi="zh-CN"/>
        </w:rPr>
        <w:t>“三校</w:t>
      </w:r>
      <w:r>
        <w:rPr>
          <w:rFonts w:hint="eastAsia" w:ascii="仿宋" w:hAnsi="仿宋" w:eastAsia="仿宋" w:cs="仿宋"/>
          <w:color w:val="000000"/>
          <w:sz w:val="28"/>
          <w:szCs w:val="28"/>
          <w:lang w:bidi="ar"/>
        </w:rPr>
        <w:t>生”及“同等学力的考生”和</w:t>
      </w:r>
      <w:r>
        <w:rPr>
          <w:rFonts w:hint="eastAsia" w:ascii="Times New Roman" w:hAnsi="Times New Roman" w:eastAsia="仿宋_GB2312" w:cs="仿宋_GB2312"/>
          <w:color w:val="000000"/>
          <w:sz w:val="28"/>
          <w:szCs w:val="28"/>
          <w:lang w:bidi="ar"/>
        </w:rPr>
        <w:t>不具有高中学业水平考试成绩的考生</w:t>
      </w:r>
      <w:r>
        <w:rPr>
          <w:rFonts w:hint="eastAsia" w:ascii="仿宋" w:hAnsi="仿宋" w:eastAsia="仿宋" w:cs="仿宋"/>
          <w:color w:val="000000"/>
          <w:sz w:val="28"/>
          <w:szCs w:val="28"/>
          <w:lang w:bidi="ar"/>
        </w:rPr>
        <w:t>须参加文化素质测试，在一张试卷上综合考核语文、数学、英语三科，每科100分，总分为300分，考试时间为120分钟。</w:t>
      </w:r>
      <w:r>
        <w:rPr>
          <w:rFonts w:hint="eastAsia" w:ascii="仿宋" w:hAnsi="仿宋" w:eastAsia="仿宋" w:cs="宋体"/>
          <w:color w:val="000000"/>
          <w:kern w:val="0"/>
          <w:sz w:val="28"/>
          <w:szCs w:val="28"/>
          <w:lang w:bidi="ar"/>
        </w:rPr>
        <w:t xml:space="preserve"> </w:t>
      </w:r>
    </w:p>
    <w:p>
      <w:pPr>
        <w:keepNext w:val="0"/>
        <w:keepLines w:val="0"/>
        <w:pageBreakBefore w:val="0"/>
        <w:kinsoku/>
        <w:wordWrap/>
        <w:overflowPunct/>
        <w:topLinePunct w:val="0"/>
        <w:autoSpaceDE/>
        <w:autoSpaceDN/>
        <w:bidi w:val="0"/>
        <w:spacing w:afterAutospacing="0" w:line="560" w:lineRule="exact"/>
        <w:ind w:firstLine="551" w:firstLineChars="196"/>
        <w:textAlignment w:val="auto"/>
        <w:rPr>
          <w:rFonts w:eastAsia="仿宋_GB2312"/>
          <w:b/>
          <w:color w:val="000000"/>
          <w:sz w:val="28"/>
          <w:szCs w:val="28"/>
        </w:rPr>
      </w:pPr>
      <w:r>
        <w:rPr>
          <w:rFonts w:ascii="Times New Roman" w:hAnsi="Times New Roman" w:eastAsia="仿宋_GB2312" w:cs="Times New Roman"/>
          <w:b/>
          <w:color w:val="000000"/>
          <w:sz w:val="28"/>
          <w:szCs w:val="28"/>
          <w:lang w:bidi="ar"/>
        </w:rPr>
        <w:t>2</w:t>
      </w:r>
      <w:r>
        <w:rPr>
          <w:rFonts w:hint="eastAsia" w:ascii="Times New Roman" w:hAnsi="Times New Roman" w:eastAsia="仿宋_GB2312" w:cs="仿宋_GB2312"/>
          <w:b/>
          <w:color w:val="000000"/>
          <w:sz w:val="28"/>
          <w:szCs w:val="28"/>
          <w:lang w:bidi="ar"/>
        </w:rPr>
        <w:t>、职业适应性（技能）测试</w:t>
      </w:r>
    </w:p>
    <w:p>
      <w:pPr>
        <w:keepNext w:val="0"/>
        <w:keepLines w:val="0"/>
        <w:pageBreakBefore w:val="0"/>
        <w:kinsoku/>
        <w:wordWrap/>
        <w:overflowPunct/>
        <w:topLinePunct w:val="0"/>
        <w:autoSpaceDE/>
        <w:autoSpaceDN/>
        <w:bidi w:val="0"/>
        <w:spacing w:afterAutospacing="0" w:line="560" w:lineRule="exact"/>
        <w:ind w:firstLine="560" w:firstLineChars="200"/>
        <w:textAlignment w:val="auto"/>
        <w:rPr>
          <w:rFonts w:hint="eastAsia" w:ascii="仿宋" w:hAnsi="仿宋" w:eastAsia="仿宋" w:cs="仿宋"/>
          <w:color w:val="000000"/>
          <w:sz w:val="28"/>
          <w:szCs w:val="28"/>
          <w:lang w:bidi="ar"/>
        </w:rPr>
      </w:pPr>
      <w:r>
        <w:rPr>
          <w:rFonts w:hint="eastAsia" w:ascii="仿宋" w:hAnsi="仿宋" w:eastAsia="仿宋" w:cs="仿宋"/>
          <w:color w:val="000000"/>
          <w:sz w:val="28"/>
          <w:szCs w:val="28"/>
          <w:lang w:val="en-US" w:eastAsia="zh-CN" w:bidi="ar"/>
        </w:rPr>
        <w:t>（1）</w:t>
      </w:r>
      <w:r>
        <w:rPr>
          <w:rFonts w:hint="eastAsia" w:ascii="仿宋" w:hAnsi="仿宋" w:eastAsia="仿宋" w:cs="仿宋"/>
          <w:color w:val="000000"/>
          <w:sz w:val="28"/>
          <w:szCs w:val="28"/>
          <w:lang w:bidi="ar"/>
        </w:rPr>
        <w:t>普通高中毕业生及“同等学力的考生”和</w:t>
      </w:r>
      <w:r>
        <w:rPr>
          <w:rFonts w:hint="eastAsia" w:ascii="Times New Roman" w:hAnsi="Times New Roman" w:eastAsia="仿宋_GB2312" w:cs="仿宋_GB2312"/>
          <w:color w:val="000000"/>
          <w:sz w:val="28"/>
          <w:szCs w:val="28"/>
          <w:lang w:bidi="ar"/>
        </w:rPr>
        <w:t>不具有高中学业水平考试成绩的考生</w:t>
      </w:r>
      <w:r>
        <w:rPr>
          <w:rFonts w:hint="eastAsia" w:ascii="仿宋" w:hAnsi="仿宋" w:eastAsia="仿宋" w:cs="仿宋"/>
          <w:color w:val="000000"/>
          <w:sz w:val="28"/>
          <w:szCs w:val="28"/>
          <w:lang w:bidi="ar"/>
        </w:rPr>
        <w:t>，</w:t>
      </w:r>
      <w:r>
        <w:rPr>
          <w:rFonts w:hint="eastAsia" w:ascii="仿宋" w:hAnsi="仿宋" w:eastAsia="仿宋" w:cs="仿宋"/>
          <w:color w:val="000000"/>
          <w:sz w:val="28"/>
          <w:szCs w:val="28"/>
          <w:lang w:val="en-US" w:eastAsia="zh-CN" w:bidi="ar"/>
        </w:rPr>
        <w:t>参加我校职业适应性测试</w:t>
      </w:r>
      <w:r>
        <w:rPr>
          <w:rFonts w:hint="eastAsia" w:ascii="仿宋" w:hAnsi="仿宋" w:eastAsia="仿宋" w:cs="仿宋"/>
          <w:color w:val="000000"/>
          <w:sz w:val="28"/>
          <w:szCs w:val="28"/>
          <w:lang w:bidi="ar"/>
        </w:rPr>
        <w:t>，</w:t>
      </w:r>
      <w:r>
        <w:rPr>
          <w:rFonts w:hint="eastAsia" w:ascii="仿宋" w:hAnsi="仿宋" w:eastAsia="仿宋" w:cs="仿宋"/>
          <w:color w:val="000000"/>
          <w:sz w:val="28"/>
          <w:szCs w:val="28"/>
          <w:lang w:val="en-US" w:eastAsia="zh-CN" w:bidi="ar"/>
        </w:rPr>
        <w:t>采取</w:t>
      </w:r>
      <w:r>
        <w:rPr>
          <w:rFonts w:hint="eastAsia" w:ascii="仿宋" w:hAnsi="仿宋" w:eastAsia="仿宋" w:cs="仿宋"/>
          <w:color w:val="000000"/>
          <w:sz w:val="28"/>
          <w:szCs w:val="28"/>
          <w:lang w:bidi="ar"/>
        </w:rPr>
        <w:t>面试</w:t>
      </w:r>
      <w:r>
        <w:rPr>
          <w:rFonts w:hint="eastAsia" w:ascii="仿宋" w:hAnsi="仿宋" w:eastAsia="仿宋" w:cs="仿宋"/>
          <w:color w:val="000000"/>
          <w:sz w:val="28"/>
          <w:szCs w:val="28"/>
          <w:lang w:val="en-US" w:eastAsia="zh-CN" w:bidi="ar"/>
        </w:rPr>
        <w:t>形式，总分300分</w:t>
      </w:r>
      <w:r>
        <w:rPr>
          <w:rFonts w:hint="eastAsia" w:ascii="仿宋" w:hAnsi="仿宋" w:eastAsia="仿宋" w:cs="仿宋"/>
          <w:color w:val="000000"/>
          <w:sz w:val="28"/>
          <w:szCs w:val="28"/>
          <w:lang w:bidi="ar"/>
        </w:rPr>
        <w:t>。</w:t>
      </w:r>
    </w:p>
    <w:p>
      <w:pPr>
        <w:keepNext w:val="0"/>
        <w:keepLines w:val="0"/>
        <w:pageBreakBefore w:val="0"/>
        <w:kinsoku/>
        <w:wordWrap/>
        <w:overflowPunct/>
        <w:topLinePunct w:val="0"/>
        <w:autoSpaceDE/>
        <w:autoSpaceDN/>
        <w:bidi w:val="0"/>
        <w:spacing w:afterAutospacing="0" w:line="560" w:lineRule="exact"/>
        <w:ind w:firstLine="560" w:firstLineChars="200"/>
        <w:textAlignment w:val="auto"/>
        <w:rPr>
          <w:rFonts w:ascii="仿宋" w:hAnsi="仿宋" w:eastAsia="仿宋" w:cs="仿宋"/>
          <w:b/>
          <w:color w:val="000000"/>
          <w:sz w:val="28"/>
          <w:szCs w:val="28"/>
        </w:rPr>
      </w:pPr>
      <w:r>
        <w:rPr>
          <w:rFonts w:hint="eastAsia" w:ascii="仿宋" w:hAnsi="仿宋" w:eastAsia="仿宋" w:cs="仿宋"/>
          <w:color w:val="000000"/>
          <w:sz w:val="28"/>
          <w:szCs w:val="28"/>
          <w:lang w:eastAsia="zh-CN" w:bidi="ar"/>
        </w:rPr>
        <w:t>（</w:t>
      </w:r>
      <w:r>
        <w:rPr>
          <w:rFonts w:hint="eastAsia" w:ascii="仿宋" w:hAnsi="仿宋" w:eastAsia="仿宋" w:cs="仿宋"/>
          <w:color w:val="000000"/>
          <w:sz w:val="28"/>
          <w:szCs w:val="28"/>
          <w:lang w:val="en-US" w:eastAsia="zh-CN" w:bidi="ar"/>
        </w:rPr>
        <w:t>2</w:t>
      </w:r>
      <w:r>
        <w:rPr>
          <w:rFonts w:hint="eastAsia" w:ascii="仿宋" w:hAnsi="仿宋" w:eastAsia="仿宋" w:cs="仿宋"/>
          <w:color w:val="000000"/>
          <w:sz w:val="28"/>
          <w:szCs w:val="28"/>
          <w:lang w:eastAsia="zh-CN" w:bidi="ar"/>
        </w:rPr>
        <w:t>）</w:t>
      </w:r>
      <w:r>
        <w:rPr>
          <w:rFonts w:hint="eastAsia" w:ascii="仿宋" w:hAnsi="仿宋" w:eastAsia="仿宋" w:cs="仿宋"/>
          <w:color w:val="000000"/>
          <w:sz w:val="28"/>
          <w:szCs w:val="28"/>
          <w:lang w:bidi="ar"/>
        </w:rPr>
        <w:t>“三校生”</w:t>
      </w:r>
      <w:r>
        <w:rPr>
          <w:rFonts w:hint="eastAsia" w:ascii="Times New Roman" w:hAnsi="Times New Roman" w:eastAsia="仿宋_GB2312" w:cs="仿宋_GB2312"/>
          <w:color w:val="000000"/>
          <w:sz w:val="28"/>
          <w:szCs w:val="28"/>
          <w:lang w:bidi="ar"/>
        </w:rPr>
        <w:t>考生</w:t>
      </w:r>
      <w:r>
        <w:rPr>
          <w:rFonts w:hint="eastAsia" w:ascii="仿宋" w:hAnsi="仿宋" w:eastAsia="仿宋" w:cs="仿宋"/>
          <w:color w:val="000000"/>
          <w:sz w:val="28"/>
          <w:szCs w:val="28"/>
          <w:lang w:val="en-US" w:eastAsia="zh-CN" w:bidi="ar"/>
        </w:rPr>
        <w:t>参加我校职业技能测试，其中专业能力测试采取笔试形式，技术技能测试采取实操形式，其中专业能力测试100分，技术技能测试200分，总分300分。</w:t>
      </w:r>
    </w:p>
    <w:p>
      <w:pPr>
        <w:keepNext w:val="0"/>
        <w:keepLines w:val="0"/>
        <w:pageBreakBefore w:val="0"/>
        <w:kinsoku/>
        <w:wordWrap/>
        <w:overflowPunct/>
        <w:topLinePunct w:val="0"/>
        <w:autoSpaceDE/>
        <w:autoSpaceDN/>
        <w:bidi w:val="0"/>
        <w:adjustRightInd w:val="0"/>
        <w:snapToGrid w:val="0"/>
        <w:spacing w:afterAutospacing="0" w:line="560" w:lineRule="exact"/>
        <w:ind w:firstLine="562" w:firstLineChars="200"/>
        <w:textAlignment w:val="auto"/>
        <w:rPr>
          <w:rFonts w:ascii="仿宋" w:hAnsi="仿宋" w:eastAsia="仿宋" w:cs="仿宋"/>
          <w:color w:val="000000"/>
          <w:sz w:val="28"/>
          <w:szCs w:val="28"/>
        </w:rPr>
      </w:pPr>
      <w:r>
        <w:rPr>
          <w:rFonts w:hint="eastAsia" w:ascii="仿宋" w:hAnsi="仿宋" w:eastAsia="仿宋" w:cs="仿宋"/>
          <w:b/>
          <w:color w:val="000000"/>
          <w:sz w:val="28"/>
          <w:szCs w:val="28"/>
          <w:lang w:bidi="ar"/>
        </w:rPr>
        <w:t>第十四条</w:t>
      </w:r>
      <w:r>
        <w:rPr>
          <w:rFonts w:hint="eastAsia" w:ascii="仿宋" w:hAnsi="仿宋" w:eastAsia="仿宋" w:cs="仿宋"/>
          <w:color w:val="000000"/>
          <w:sz w:val="28"/>
          <w:szCs w:val="28"/>
          <w:lang w:bidi="ar"/>
        </w:rPr>
        <w:t xml:space="preserve">  考生可报名参加1个或多个专业类的测试，但每个专业类的测试只能参加一次。</w:t>
      </w:r>
    </w:p>
    <w:p>
      <w:pPr>
        <w:keepNext w:val="0"/>
        <w:keepLines w:val="0"/>
        <w:pageBreakBefore w:val="0"/>
        <w:kinsoku/>
        <w:wordWrap/>
        <w:overflowPunct/>
        <w:topLinePunct w:val="0"/>
        <w:autoSpaceDE/>
        <w:autoSpaceDN/>
        <w:bidi w:val="0"/>
        <w:adjustRightInd w:val="0"/>
        <w:snapToGrid w:val="0"/>
        <w:spacing w:afterAutospacing="0" w:line="560" w:lineRule="exact"/>
        <w:ind w:firstLine="562" w:firstLineChars="200"/>
        <w:textAlignment w:val="auto"/>
        <w:rPr>
          <w:rFonts w:ascii="仿宋" w:hAnsi="仿宋" w:eastAsia="仿宋" w:cs="仿宋"/>
          <w:color w:val="000000"/>
          <w:sz w:val="28"/>
          <w:szCs w:val="28"/>
        </w:rPr>
      </w:pPr>
      <w:r>
        <w:rPr>
          <w:rFonts w:hint="eastAsia" w:ascii="仿宋" w:hAnsi="仿宋" w:eastAsia="仿宋" w:cs="仿宋"/>
          <w:b/>
          <w:color w:val="000000"/>
          <w:sz w:val="28"/>
          <w:szCs w:val="28"/>
          <w:lang w:bidi="ar"/>
        </w:rPr>
        <w:t>第十五条</w:t>
      </w:r>
      <w:r>
        <w:rPr>
          <w:rFonts w:hint="eastAsia" w:ascii="仿宋" w:hAnsi="仿宋" w:eastAsia="仿宋" w:cs="仿宋"/>
          <w:color w:val="000000"/>
          <w:sz w:val="28"/>
          <w:szCs w:val="28"/>
          <w:lang w:bidi="ar"/>
        </w:rPr>
        <w:t xml:space="preserve">  我院于202</w:t>
      </w:r>
      <w:r>
        <w:rPr>
          <w:rFonts w:hint="eastAsia" w:ascii="仿宋" w:hAnsi="仿宋" w:eastAsia="仿宋" w:cs="仿宋"/>
          <w:color w:val="000000"/>
          <w:sz w:val="28"/>
          <w:szCs w:val="28"/>
          <w:lang w:val="en-US" w:eastAsia="zh-CN" w:bidi="ar"/>
        </w:rPr>
        <w:t>3</w:t>
      </w:r>
      <w:r>
        <w:rPr>
          <w:rFonts w:hint="eastAsia" w:ascii="仿宋" w:hAnsi="仿宋" w:eastAsia="仿宋" w:cs="仿宋"/>
          <w:color w:val="000000"/>
          <w:sz w:val="28"/>
          <w:szCs w:val="28"/>
          <w:lang w:bidi="ar"/>
        </w:rPr>
        <w:t>年3月2</w:t>
      </w:r>
      <w:r>
        <w:rPr>
          <w:rFonts w:hint="eastAsia" w:ascii="仿宋" w:hAnsi="仿宋" w:eastAsia="仿宋" w:cs="仿宋"/>
          <w:color w:val="000000"/>
          <w:sz w:val="28"/>
          <w:szCs w:val="28"/>
          <w:lang w:val="en-US" w:eastAsia="zh-CN" w:bidi="ar"/>
        </w:rPr>
        <w:t>2</w:t>
      </w:r>
      <w:r>
        <w:rPr>
          <w:rFonts w:hint="eastAsia" w:ascii="仿宋" w:hAnsi="仿宋" w:eastAsia="仿宋" w:cs="仿宋"/>
          <w:color w:val="000000"/>
          <w:sz w:val="28"/>
          <w:szCs w:val="28"/>
          <w:lang w:bidi="ar"/>
        </w:rPr>
        <w:t>日</w:t>
      </w:r>
      <w:r>
        <w:rPr>
          <w:rFonts w:hint="eastAsia" w:ascii="仿宋" w:hAnsi="仿宋" w:eastAsia="仿宋" w:cs="仿宋"/>
          <w:color w:val="000000"/>
          <w:sz w:val="28"/>
          <w:szCs w:val="28"/>
          <w:lang w:val="en-US" w:eastAsia="zh-CN" w:bidi="ar"/>
        </w:rPr>
        <w:t>17</w:t>
      </w:r>
      <w:r>
        <w:rPr>
          <w:rFonts w:hint="eastAsia" w:ascii="仿宋" w:hAnsi="仿宋" w:eastAsia="仿宋" w:cs="仿宋"/>
          <w:color w:val="000000"/>
          <w:sz w:val="28"/>
          <w:szCs w:val="28"/>
          <w:lang w:bidi="ar"/>
        </w:rPr>
        <w:t>:00前，将首批入学申请考生预录取名单通过高职综合评价招生网上管理平台报送省</w:t>
      </w:r>
      <w:r>
        <w:rPr>
          <w:rFonts w:hint="eastAsia" w:ascii="仿宋" w:hAnsi="仿宋" w:eastAsia="仿宋" w:cs="仿宋"/>
          <w:color w:val="000000"/>
          <w:sz w:val="28"/>
          <w:szCs w:val="28"/>
          <w:lang w:val="en-US" w:eastAsia="zh-CN" w:bidi="ar"/>
        </w:rPr>
        <w:t>教育考试院</w:t>
      </w:r>
      <w:r>
        <w:rPr>
          <w:rFonts w:hint="eastAsia" w:ascii="仿宋" w:hAnsi="仿宋" w:eastAsia="仿宋" w:cs="仿宋"/>
          <w:color w:val="000000"/>
          <w:sz w:val="28"/>
          <w:szCs w:val="28"/>
          <w:lang w:bidi="ar"/>
        </w:rPr>
        <w:t>，并在我院招生信息网上进行公示。</w:t>
      </w:r>
      <w:r>
        <w:rPr>
          <w:rFonts w:hint="eastAsia" w:ascii="仿宋" w:hAnsi="仿宋" w:eastAsia="仿宋" w:cs="仿宋_GB2312"/>
          <w:color w:val="000000"/>
          <w:spacing w:val="-2"/>
          <w:sz w:val="28"/>
          <w:szCs w:val="28"/>
          <w:lang w:bidi="ar"/>
        </w:rPr>
        <w:t>我院将递补预录取考生信息的时间为</w:t>
      </w:r>
      <w:r>
        <w:rPr>
          <w:rFonts w:hint="eastAsia" w:ascii="仿宋" w:hAnsi="仿宋" w:eastAsia="仿宋" w:cs="仿宋"/>
          <w:color w:val="000000"/>
          <w:spacing w:val="-2"/>
          <w:sz w:val="28"/>
          <w:szCs w:val="28"/>
          <w:lang w:bidi="ar"/>
        </w:rPr>
        <w:t>4月</w:t>
      </w:r>
      <w:r>
        <w:rPr>
          <w:rFonts w:hint="eastAsia" w:ascii="仿宋" w:hAnsi="仿宋" w:eastAsia="仿宋" w:cs="仿宋"/>
          <w:color w:val="000000"/>
          <w:spacing w:val="-2"/>
          <w:sz w:val="28"/>
          <w:szCs w:val="28"/>
          <w:lang w:val="en-US" w:eastAsia="zh-CN" w:bidi="ar"/>
        </w:rPr>
        <w:t>6</w:t>
      </w:r>
      <w:r>
        <w:rPr>
          <w:rFonts w:hint="eastAsia" w:ascii="仿宋" w:hAnsi="仿宋" w:eastAsia="仿宋" w:cs="仿宋"/>
          <w:color w:val="000000"/>
          <w:spacing w:val="-2"/>
          <w:sz w:val="28"/>
          <w:szCs w:val="28"/>
          <w:lang w:bidi="ar"/>
        </w:rPr>
        <w:t>日9</w:t>
      </w:r>
      <w:r>
        <w:rPr>
          <w:rFonts w:hint="eastAsia" w:ascii="仿宋" w:hAnsi="仿宋" w:eastAsia="仿宋" w:cs="宋体"/>
          <w:color w:val="000000"/>
          <w:spacing w:val="-2"/>
          <w:sz w:val="28"/>
          <w:szCs w:val="28"/>
          <w:lang w:bidi="ar"/>
        </w:rPr>
        <w:t>∶</w:t>
      </w:r>
      <w:r>
        <w:rPr>
          <w:rFonts w:hint="eastAsia" w:ascii="仿宋" w:hAnsi="仿宋" w:eastAsia="仿宋" w:cs="仿宋"/>
          <w:color w:val="000000"/>
          <w:spacing w:val="-2"/>
          <w:sz w:val="28"/>
          <w:szCs w:val="28"/>
          <w:lang w:bidi="ar"/>
        </w:rPr>
        <w:t>00至</w:t>
      </w:r>
      <w:r>
        <w:rPr>
          <w:rFonts w:hint="eastAsia" w:ascii="仿宋" w:hAnsi="仿宋" w:eastAsia="仿宋" w:cs="仿宋"/>
          <w:color w:val="000000"/>
          <w:spacing w:val="-2"/>
          <w:sz w:val="28"/>
          <w:szCs w:val="28"/>
          <w:lang w:val="en-US" w:eastAsia="zh-CN" w:bidi="ar"/>
        </w:rPr>
        <w:t>10</w:t>
      </w:r>
      <w:r>
        <w:rPr>
          <w:rFonts w:hint="eastAsia" w:ascii="仿宋" w:hAnsi="仿宋" w:eastAsia="仿宋" w:cs="仿宋"/>
          <w:color w:val="000000"/>
          <w:spacing w:val="-2"/>
          <w:sz w:val="28"/>
          <w:szCs w:val="28"/>
          <w:lang w:bidi="ar"/>
        </w:rPr>
        <w:t>日17</w:t>
      </w:r>
      <w:r>
        <w:rPr>
          <w:rFonts w:hint="eastAsia" w:ascii="仿宋" w:hAnsi="仿宋" w:eastAsia="仿宋" w:cs="宋体"/>
          <w:color w:val="000000"/>
          <w:spacing w:val="-2"/>
          <w:sz w:val="28"/>
          <w:szCs w:val="28"/>
          <w:lang w:bidi="ar"/>
        </w:rPr>
        <w:t>∶</w:t>
      </w:r>
      <w:r>
        <w:rPr>
          <w:rFonts w:hint="eastAsia" w:ascii="仿宋" w:hAnsi="仿宋" w:eastAsia="仿宋" w:cs="仿宋"/>
          <w:color w:val="000000"/>
          <w:spacing w:val="-2"/>
          <w:sz w:val="28"/>
          <w:szCs w:val="28"/>
          <w:lang w:bidi="ar"/>
        </w:rPr>
        <w:t>00</w:t>
      </w:r>
      <w:r>
        <w:rPr>
          <w:rFonts w:hint="eastAsia" w:ascii="仿宋" w:hAnsi="仿宋" w:eastAsia="仿宋" w:cs="仿宋"/>
          <w:color w:val="000000"/>
          <w:sz w:val="28"/>
          <w:szCs w:val="28"/>
          <w:lang w:bidi="ar"/>
        </w:rPr>
        <w:t>前，将入学申请考生录取名单通过高职综合评价招生网上管理平台报送省</w:t>
      </w:r>
      <w:r>
        <w:rPr>
          <w:rFonts w:hint="eastAsia" w:ascii="仿宋" w:hAnsi="仿宋" w:eastAsia="仿宋" w:cs="仿宋"/>
          <w:color w:val="000000"/>
          <w:sz w:val="28"/>
          <w:szCs w:val="28"/>
          <w:lang w:val="en-US" w:eastAsia="zh-CN" w:bidi="ar"/>
        </w:rPr>
        <w:t>教育考试院</w:t>
      </w:r>
      <w:r>
        <w:rPr>
          <w:rFonts w:hint="eastAsia" w:ascii="仿宋" w:hAnsi="仿宋" w:eastAsia="仿宋" w:cs="仿宋"/>
          <w:color w:val="000000"/>
          <w:sz w:val="28"/>
          <w:szCs w:val="28"/>
          <w:lang w:bidi="ar"/>
        </w:rPr>
        <w:t>，并在我院招生信息网上进行公示。</w:t>
      </w:r>
    </w:p>
    <w:p>
      <w:pPr>
        <w:keepNext w:val="0"/>
        <w:keepLines w:val="0"/>
        <w:pageBreakBefore w:val="0"/>
        <w:widowControl w:val="0"/>
        <w:kinsoku/>
        <w:wordWrap/>
        <w:overflowPunct/>
        <w:topLinePunct w:val="0"/>
        <w:autoSpaceDE/>
        <w:autoSpaceDN/>
        <w:bidi w:val="0"/>
        <w:adjustRightInd w:val="0"/>
        <w:snapToGrid w:val="0"/>
        <w:spacing w:afterAutospacing="0" w:line="560" w:lineRule="exact"/>
        <w:ind w:firstLine="562" w:firstLineChars="200"/>
        <w:textAlignment w:val="auto"/>
        <w:rPr>
          <w:rFonts w:ascii="仿宋" w:hAnsi="仿宋" w:eastAsia="仿宋" w:cs="仿宋"/>
          <w:color w:val="000000"/>
          <w:sz w:val="28"/>
          <w:szCs w:val="28"/>
        </w:rPr>
      </w:pPr>
      <w:r>
        <w:rPr>
          <w:rFonts w:hint="eastAsia" w:ascii="仿宋" w:hAnsi="仿宋" w:eastAsia="仿宋" w:cs="仿宋"/>
          <w:b/>
          <w:color w:val="000000"/>
          <w:sz w:val="28"/>
          <w:szCs w:val="28"/>
          <w:lang w:bidi="ar"/>
        </w:rPr>
        <w:t>第十六条</w:t>
      </w:r>
      <w:r>
        <w:rPr>
          <w:rFonts w:hint="eastAsia" w:ascii="仿宋" w:hAnsi="仿宋" w:eastAsia="仿宋" w:cs="仿宋"/>
          <w:color w:val="000000"/>
          <w:sz w:val="28"/>
          <w:szCs w:val="28"/>
          <w:lang w:bidi="ar"/>
        </w:rPr>
        <w:t xml:space="preserve">  我院于202</w:t>
      </w:r>
      <w:r>
        <w:rPr>
          <w:rFonts w:hint="eastAsia" w:ascii="仿宋" w:hAnsi="仿宋" w:eastAsia="仿宋" w:cs="仿宋"/>
          <w:color w:val="000000"/>
          <w:sz w:val="28"/>
          <w:szCs w:val="28"/>
          <w:lang w:val="en-US" w:eastAsia="zh-CN" w:bidi="ar"/>
        </w:rPr>
        <w:t>3</w:t>
      </w:r>
      <w:r>
        <w:rPr>
          <w:rFonts w:hint="eastAsia" w:ascii="仿宋" w:hAnsi="仿宋" w:eastAsia="仿宋" w:cs="仿宋"/>
          <w:color w:val="000000"/>
          <w:sz w:val="28"/>
          <w:szCs w:val="28"/>
          <w:lang w:bidi="ar"/>
        </w:rPr>
        <w:t>年</w:t>
      </w:r>
      <w:r>
        <w:rPr>
          <w:rFonts w:hint="eastAsia" w:ascii="仿宋" w:hAnsi="仿宋" w:eastAsia="仿宋" w:cs="仿宋"/>
          <w:color w:val="000000"/>
          <w:sz w:val="28"/>
          <w:szCs w:val="28"/>
          <w:lang w:val="en-US" w:eastAsia="zh-CN" w:bidi="ar"/>
        </w:rPr>
        <w:t>3</w:t>
      </w:r>
      <w:r>
        <w:rPr>
          <w:rFonts w:hint="eastAsia" w:ascii="仿宋" w:hAnsi="仿宋" w:eastAsia="仿宋" w:cs="仿宋"/>
          <w:color w:val="000000"/>
          <w:sz w:val="28"/>
          <w:szCs w:val="28"/>
          <w:lang w:bidi="ar"/>
        </w:rPr>
        <w:t>月</w:t>
      </w:r>
      <w:r>
        <w:rPr>
          <w:rFonts w:hint="eastAsia" w:ascii="仿宋" w:hAnsi="仿宋" w:eastAsia="仿宋" w:cs="仿宋"/>
          <w:color w:val="000000"/>
          <w:sz w:val="28"/>
          <w:szCs w:val="28"/>
          <w:lang w:val="en-US" w:eastAsia="zh-CN" w:bidi="ar"/>
        </w:rPr>
        <w:t>31</w:t>
      </w:r>
      <w:r>
        <w:rPr>
          <w:rFonts w:hint="eastAsia" w:ascii="仿宋" w:hAnsi="仿宋" w:eastAsia="仿宋" w:cs="仿宋"/>
          <w:color w:val="000000"/>
          <w:sz w:val="28"/>
          <w:szCs w:val="28"/>
          <w:lang w:bidi="ar"/>
        </w:rPr>
        <w:t>日17</w:t>
      </w:r>
      <w:r>
        <w:rPr>
          <w:rFonts w:hint="eastAsia" w:ascii="仿宋" w:hAnsi="仿宋" w:eastAsia="仿宋" w:cs="宋体"/>
          <w:color w:val="000000"/>
          <w:spacing w:val="-2"/>
          <w:sz w:val="28"/>
          <w:szCs w:val="28"/>
          <w:lang w:bidi="ar"/>
        </w:rPr>
        <w:t>∶</w:t>
      </w:r>
      <w:r>
        <w:rPr>
          <w:rFonts w:hint="eastAsia" w:ascii="仿宋" w:hAnsi="仿宋" w:eastAsia="仿宋" w:cs="仿宋"/>
          <w:color w:val="000000"/>
          <w:sz w:val="28"/>
          <w:szCs w:val="28"/>
          <w:lang w:bidi="ar"/>
        </w:rPr>
        <w:t>00前，安排首次预录取的新生到校报到注册，递补预录取的新生到校报到注册时间于4月1</w:t>
      </w:r>
      <w:r>
        <w:rPr>
          <w:rFonts w:hint="eastAsia" w:ascii="仿宋" w:hAnsi="仿宋" w:eastAsia="仿宋" w:cs="仿宋"/>
          <w:color w:val="000000"/>
          <w:sz w:val="28"/>
          <w:szCs w:val="28"/>
          <w:lang w:val="en-US" w:eastAsia="zh-CN" w:bidi="ar"/>
        </w:rPr>
        <w:t>7</w:t>
      </w:r>
      <w:r>
        <w:rPr>
          <w:rFonts w:hint="eastAsia" w:ascii="仿宋" w:hAnsi="仿宋" w:eastAsia="仿宋" w:cs="仿宋"/>
          <w:color w:val="000000"/>
          <w:sz w:val="28"/>
          <w:szCs w:val="28"/>
          <w:lang w:bidi="ar"/>
        </w:rPr>
        <w:t>日17</w:t>
      </w:r>
      <w:r>
        <w:rPr>
          <w:rFonts w:hint="eastAsia" w:ascii="仿宋" w:hAnsi="仿宋" w:eastAsia="仿宋" w:cs="宋体"/>
          <w:color w:val="000000"/>
          <w:spacing w:val="-2"/>
          <w:sz w:val="28"/>
          <w:szCs w:val="28"/>
          <w:lang w:bidi="ar"/>
        </w:rPr>
        <w:t>∶</w:t>
      </w:r>
      <w:r>
        <w:rPr>
          <w:rFonts w:hint="eastAsia" w:ascii="仿宋" w:hAnsi="仿宋" w:eastAsia="仿宋" w:cs="仿宋"/>
          <w:color w:val="000000"/>
          <w:sz w:val="28"/>
          <w:szCs w:val="28"/>
          <w:lang w:bidi="ar"/>
        </w:rPr>
        <w:t>00前持本人第二代《居民身份证》原件到我院注册报到并缴费，逾期视为自动放弃我院录取资格。</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黑体" w:hAnsi="宋体" w:eastAsia="黑体" w:cs="黑体"/>
          <w:sz w:val="32"/>
          <w:szCs w:val="32"/>
        </w:rPr>
      </w:pPr>
      <w:r>
        <w:rPr>
          <w:rFonts w:hint="eastAsia" w:ascii="黑体" w:hAnsi="宋体" w:eastAsia="黑体" w:cs="黑体"/>
          <w:sz w:val="32"/>
          <w:szCs w:val="32"/>
          <w:lang w:bidi="ar"/>
        </w:rPr>
        <w:t>第</w:t>
      </w:r>
      <w:r>
        <w:rPr>
          <w:rFonts w:hint="eastAsia" w:ascii="黑体" w:hAnsi="宋体" w:eastAsia="黑体" w:cs="黑体"/>
          <w:sz w:val="32"/>
          <w:szCs w:val="32"/>
          <w:lang w:val="en-US" w:eastAsia="zh-CN" w:bidi="ar"/>
        </w:rPr>
        <w:t>六</w:t>
      </w:r>
      <w:r>
        <w:rPr>
          <w:rFonts w:hint="eastAsia" w:ascii="黑体" w:hAnsi="宋体" w:eastAsia="黑体" w:cs="黑体"/>
          <w:sz w:val="32"/>
          <w:szCs w:val="32"/>
          <w:lang w:bidi="ar"/>
        </w:rPr>
        <w:t>章    录取规则</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rPr>
          <w:rFonts w:hint="eastAsia" w:ascii="仿宋" w:hAnsi="仿宋" w:eastAsia="仿宋" w:cs="仿宋"/>
          <w:kern w:val="0"/>
          <w:sz w:val="28"/>
          <w:szCs w:val="28"/>
          <w:lang w:eastAsia="zh-CN"/>
        </w:rPr>
      </w:pPr>
      <w:r>
        <w:rPr>
          <w:rFonts w:hint="eastAsia" w:ascii="仿宋" w:hAnsi="仿宋" w:eastAsia="仿宋" w:cs="仿宋"/>
          <w:b/>
          <w:sz w:val="28"/>
          <w:szCs w:val="28"/>
          <w:lang w:bidi="ar"/>
        </w:rPr>
        <w:t xml:space="preserve">第十七条  </w:t>
      </w:r>
      <w:r>
        <w:rPr>
          <w:rFonts w:hint="eastAsia" w:ascii="仿宋" w:hAnsi="仿宋" w:eastAsia="仿宋" w:cs="仿宋"/>
          <w:kern w:val="0"/>
          <w:sz w:val="28"/>
          <w:szCs w:val="28"/>
          <w:lang w:bidi="ar"/>
        </w:rPr>
        <w:t>“普高生”</w:t>
      </w:r>
      <w:r>
        <w:rPr>
          <w:rFonts w:hint="eastAsia" w:ascii="仿宋" w:hAnsi="仿宋" w:eastAsia="仿宋" w:cs="仿宋"/>
          <w:sz w:val="28"/>
          <w:szCs w:val="28"/>
          <w:lang w:bidi="ar"/>
        </w:rPr>
        <w:t>及“同等学力的考生”和不具有高中学业水平考试成绩的考生</w:t>
      </w:r>
      <w:r>
        <w:rPr>
          <w:rFonts w:hint="eastAsia" w:ascii="仿宋" w:hAnsi="仿宋" w:eastAsia="仿宋" w:cs="仿宋"/>
          <w:kern w:val="0"/>
          <w:sz w:val="28"/>
          <w:szCs w:val="28"/>
          <w:lang w:bidi="ar"/>
        </w:rPr>
        <w:t>总成绩=学业水平考试成绩+职业适应性测试，按总成绩从高到低录取；</w:t>
      </w:r>
      <w:r>
        <w:rPr>
          <w:rFonts w:hint="eastAsia" w:ascii="仿宋" w:hAnsi="仿宋" w:eastAsia="仿宋" w:cs="仿宋"/>
          <w:sz w:val="28"/>
          <w:szCs w:val="28"/>
          <w:lang w:val="zh-CN" w:bidi="zh-CN"/>
        </w:rPr>
        <w:t xml:space="preserve"> “三校</w:t>
      </w:r>
      <w:r>
        <w:rPr>
          <w:rFonts w:hint="eastAsia" w:ascii="仿宋" w:hAnsi="仿宋" w:eastAsia="仿宋" w:cs="仿宋"/>
          <w:sz w:val="28"/>
          <w:szCs w:val="28"/>
          <w:lang w:bidi="ar"/>
        </w:rPr>
        <w:t>生”</w:t>
      </w:r>
      <w:r>
        <w:rPr>
          <w:rFonts w:hint="eastAsia" w:ascii="仿宋" w:hAnsi="仿宋" w:eastAsia="仿宋" w:cs="仿宋"/>
          <w:kern w:val="0"/>
          <w:sz w:val="28"/>
          <w:szCs w:val="28"/>
          <w:lang w:bidi="ar"/>
        </w:rPr>
        <w:t>总成绩=文化素质测试成绩+职业技能性测试，按总成绩从高到低录取</w:t>
      </w:r>
      <w:r>
        <w:rPr>
          <w:rFonts w:hint="eastAsia" w:ascii="仿宋" w:hAnsi="仿宋" w:eastAsia="仿宋" w:cs="仿宋"/>
          <w:kern w:val="0"/>
          <w:sz w:val="28"/>
          <w:szCs w:val="28"/>
          <w:lang w:eastAsia="zh-CN" w:bidi="ar"/>
        </w:rPr>
        <w:t>，</w:t>
      </w:r>
      <w:r>
        <w:rPr>
          <w:rFonts w:hint="eastAsia" w:ascii="仿宋" w:hAnsi="仿宋" w:eastAsia="仿宋" w:cs="宋体"/>
          <w:bCs/>
          <w:color w:val="000000"/>
          <w:kern w:val="0"/>
          <w:sz w:val="28"/>
          <w:szCs w:val="28"/>
        </w:rPr>
        <w:t>以不低于实考人数3</w:t>
      </w:r>
      <w:r>
        <w:rPr>
          <w:rFonts w:ascii="仿宋" w:hAnsi="仿宋" w:eastAsia="仿宋" w:cs="宋体"/>
          <w:bCs/>
          <w:color w:val="000000"/>
          <w:kern w:val="0"/>
          <w:sz w:val="28"/>
          <w:szCs w:val="28"/>
        </w:rPr>
        <w:t>%</w:t>
      </w:r>
      <w:r>
        <w:rPr>
          <w:rFonts w:hint="eastAsia" w:ascii="仿宋" w:hAnsi="仿宋" w:eastAsia="仿宋" w:cs="宋体"/>
          <w:bCs/>
          <w:color w:val="000000"/>
          <w:kern w:val="0"/>
          <w:sz w:val="28"/>
          <w:szCs w:val="28"/>
        </w:rPr>
        <w:t>的淘汰比例，确定预录取人数</w:t>
      </w:r>
      <w:r>
        <w:rPr>
          <w:rFonts w:hint="eastAsia" w:ascii="仿宋" w:hAnsi="仿宋" w:eastAsia="仿宋" w:cs="宋体"/>
          <w:bCs/>
          <w:color w:val="000000"/>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rPr>
          <w:rFonts w:hint="default" w:ascii="仿宋" w:hAnsi="仿宋" w:eastAsia="仿宋" w:cs="仿宋"/>
          <w:color w:val="000000"/>
          <w:kern w:val="0"/>
          <w:sz w:val="28"/>
          <w:szCs w:val="28"/>
          <w:lang w:val="en-US" w:eastAsia="zh-CN" w:bidi="ar"/>
        </w:rPr>
      </w:pPr>
      <w:r>
        <w:rPr>
          <w:rFonts w:hint="eastAsia" w:ascii="仿宋" w:hAnsi="仿宋" w:eastAsia="仿宋" w:cs="仿宋"/>
          <w:b/>
          <w:color w:val="000000"/>
          <w:kern w:val="0"/>
          <w:sz w:val="28"/>
          <w:szCs w:val="28"/>
          <w:lang w:bidi="ar"/>
        </w:rPr>
        <w:t>1、</w:t>
      </w:r>
      <w:r>
        <w:rPr>
          <w:rFonts w:hint="eastAsia" w:ascii="仿宋" w:hAnsi="仿宋" w:eastAsia="仿宋" w:cs="仿宋"/>
          <w:color w:val="000000"/>
          <w:kern w:val="0"/>
          <w:sz w:val="28"/>
          <w:szCs w:val="28"/>
          <w:lang w:bidi="ar"/>
        </w:rPr>
        <w:t>按照“分数优先，遵循志愿”的原则</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从高分到低分按考生所报专业志愿顺序依次录取。</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rPr>
          <w:rFonts w:ascii="仿宋" w:hAnsi="仿宋" w:eastAsia="仿宋" w:cs="仿宋"/>
          <w:color w:val="000000"/>
          <w:kern w:val="0"/>
          <w:sz w:val="28"/>
          <w:szCs w:val="28"/>
        </w:rPr>
      </w:pPr>
      <w:r>
        <w:rPr>
          <w:rFonts w:hint="eastAsia" w:ascii="仿宋" w:hAnsi="仿宋" w:eastAsia="仿宋" w:cs="仿宋"/>
          <w:b/>
          <w:color w:val="000000"/>
          <w:kern w:val="0"/>
          <w:sz w:val="28"/>
          <w:szCs w:val="28"/>
          <w:lang w:bidi="ar"/>
        </w:rPr>
        <w:t>2、</w:t>
      </w:r>
      <w:r>
        <w:rPr>
          <w:rFonts w:hint="eastAsia" w:ascii="仿宋" w:hAnsi="仿宋" w:eastAsia="仿宋" w:cs="仿宋"/>
          <w:color w:val="000000"/>
          <w:kern w:val="0"/>
          <w:sz w:val="28"/>
          <w:szCs w:val="28"/>
          <w:lang w:bidi="ar"/>
        </w:rPr>
        <w:t>对于总分相同考生，按照职业适应性（技能）测试成绩从高到低</w:t>
      </w:r>
      <w:r>
        <w:rPr>
          <w:rFonts w:hint="eastAsia" w:ascii="仿宋" w:hAnsi="仿宋" w:eastAsia="仿宋" w:cs="仿宋"/>
          <w:color w:val="000000"/>
          <w:kern w:val="0"/>
          <w:sz w:val="28"/>
          <w:szCs w:val="28"/>
          <w:lang w:val="en-US" w:eastAsia="zh-CN" w:bidi="ar"/>
        </w:rPr>
        <w:t>依</w:t>
      </w:r>
      <w:r>
        <w:rPr>
          <w:rFonts w:hint="eastAsia" w:ascii="仿宋" w:hAnsi="仿宋" w:eastAsia="仿宋" w:cs="仿宋"/>
          <w:color w:val="000000"/>
          <w:kern w:val="0"/>
          <w:sz w:val="28"/>
          <w:szCs w:val="28"/>
          <w:lang w:bidi="ar"/>
        </w:rPr>
        <w:t>次录取。</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rPr>
          <w:rFonts w:ascii="仿宋" w:hAnsi="仿宋" w:eastAsia="仿宋" w:cs="仿宋"/>
          <w:color w:val="000000"/>
          <w:kern w:val="0"/>
          <w:sz w:val="28"/>
          <w:szCs w:val="28"/>
        </w:rPr>
      </w:pPr>
      <w:r>
        <w:rPr>
          <w:rFonts w:hint="eastAsia" w:ascii="仿宋" w:hAnsi="仿宋" w:eastAsia="仿宋" w:cs="仿宋"/>
          <w:b/>
          <w:sz w:val="28"/>
          <w:szCs w:val="28"/>
          <w:lang w:bidi="ar"/>
        </w:rPr>
        <w:t xml:space="preserve">第十八条 </w:t>
      </w:r>
      <w:r>
        <w:rPr>
          <w:rFonts w:hint="eastAsia" w:ascii="仿宋" w:hAnsi="仿宋" w:eastAsia="仿宋" w:cs="仿宋"/>
          <w:sz w:val="28"/>
          <w:szCs w:val="28"/>
          <w:lang w:bidi="ar"/>
        </w:rPr>
        <w:t xml:space="preserve"> 对考生身体健康状况的要求，以《普通高等学院招生体检工作指导意见》等有关规定为基本原则。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ascii="黑体" w:hAnsi="宋体" w:eastAsia="黑体" w:cs="黑体"/>
          <w:sz w:val="32"/>
          <w:szCs w:val="32"/>
        </w:rPr>
      </w:pPr>
      <w:r>
        <w:rPr>
          <w:rFonts w:hint="eastAsia" w:ascii="黑体" w:hAnsi="宋体" w:eastAsia="黑体" w:cs="黑体"/>
          <w:sz w:val="32"/>
          <w:szCs w:val="32"/>
          <w:lang w:bidi="ar"/>
        </w:rPr>
        <w:t>第</w:t>
      </w:r>
      <w:r>
        <w:rPr>
          <w:rFonts w:hint="eastAsia" w:ascii="黑体" w:hAnsi="宋体" w:eastAsia="黑体" w:cs="黑体"/>
          <w:sz w:val="32"/>
          <w:szCs w:val="32"/>
          <w:lang w:val="en-US" w:eastAsia="zh-CN" w:bidi="ar"/>
        </w:rPr>
        <w:t>七</w:t>
      </w:r>
      <w:r>
        <w:rPr>
          <w:rFonts w:hint="eastAsia" w:ascii="黑体" w:hAnsi="宋体" w:eastAsia="黑体" w:cs="黑体"/>
          <w:sz w:val="32"/>
          <w:szCs w:val="32"/>
          <w:lang w:bidi="ar"/>
        </w:rPr>
        <w:t>章    收费标准</w:t>
      </w:r>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textAlignment w:val="auto"/>
        <w:rPr>
          <w:rFonts w:hint="eastAsia" w:ascii="仿宋" w:hAnsi="仿宋" w:eastAsia="仿宋" w:cs="仿宋"/>
          <w:sz w:val="28"/>
          <w:szCs w:val="28"/>
          <w:lang w:eastAsia="zh-CN" w:bidi="ar"/>
        </w:rPr>
      </w:pPr>
      <w:r>
        <w:rPr>
          <w:rFonts w:hint="eastAsia" w:ascii="仿宋" w:hAnsi="仿宋" w:eastAsia="仿宋" w:cs="仿宋"/>
          <w:b/>
          <w:sz w:val="28"/>
          <w:szCs w:val="28"/>
          <w:lang w:bidi="ar"/>
        </w:rPr>
        <w:t>第十九条</w:t>
      </w:r>
      <w:r>
        <w:rPr>
          <w:rFonts w:hint="eastAsia" w:ascii="仿宋" w:hAnsi="仿宋" w:eastAsia="仿宋" w:cs="仿宋"/>
          <w:sz w:val="28"/>
          <w:szCs w:val="28"/>
          <w:lang w:bidi="ar"/>
        </w:rPr>
        <w:t xml:space="preserve"> </w:t>
      </w:r>
      <w:r>
        <w:rPr>
          <w:rFonts w:hint="eastAsia" w:ascii="仿宋" w:hAnsi="仿宋" w:eastAsia="仿宋" w:cs="仿宋"/>
          <w:sz w:val="32"/>
          <w:szCs w:val="32"/>
          <w:lang w:bidi="ar"/>
        </w:rPr>
        <w:t xml:space="preserve"> </w:t>
      </w:r>
      <w:r>
        <w:rPr>
          <w:rFonts w:hint="eastAsia" w:ascii="仿宋" w:hAnsi="仿宋" w:eastAsia="仿宋" w:cs="仿宋"/>
          <w:sz w:val="28"/>
          <w:szCs w:val="28"/>
          <w:lang w:bidi="ar"/>
        </w:rPr>
        <w:t>我院严格按照价格主管部门相关文件精神确定收费标准</w:t>
      </w:r>
      <w:r>
        <w:rPr>
          <w:rFonts w:hint="eastAsia" w:ascii="仿宋" w:hAnsi="仿宋" w:eastAsia="仿宋" w:cs="仿宋"/>
          <w:sz w:val="28"/>
          <w:szCs w:val="28"/>
          <w:lang w:eastAsia="zh-CN" w:bidi="ar"/>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ascii="黑体" w:hAnsi="宋体" w:eastAsia="黑体" w:cs="黑体"/>
          <w:sz w:val="32"/>
          <w:szCs w:val="32"/>
        </w:rPr>
      </w:pPr>
      <w:r>
        <w:rPr>
          <w:rFonts w:hint="eastAsia" w:ascii="黑体" w:hAnsi="宋体" w:eastAsia="黑体" w:cs="黑体"/>
          <w:sz w:val="32"/>
          <w:szCs w:val="32"/>
          <w:lang w:bidi="ar"/>
        </w:rPr>
        <w:t>第</w:t>
      </w:r>
      <w:r>
        <w:rPr>
          <w:rFonts w:hint="eastAsia" w:ascii="黑体" w:hAnsi="宋体" w:eastAsia="黑体" w:cs="黑体"/>
          <w:sz w:val="32"/>
          <w:szCs w:val="32"/>
          <w:lang w:val="en-US" w:eastAsia="zh-CN" w:bidi="ar"/>
        </w:rPr>
        <w:t>八</w:t>
      </w:r>
      <w:r>
        <w:rPr>
          <w:rFonts w:hint="eastAsia" w:ascii="黑体" w:hAnsi="宋体" w:eastAsia="黑体" w:cs="黑体"/>
          <w:sz w:val="32"/>
          <w:szCs w:val="32"/>
          <w:lang w:bidi="ar"/>
        </w:rPr>
        <w:t>章    奖、贷学金及困难学生资助措施</w:t>
      </w:r>
    </w:p>
    <w:p>
      <w:pPr>
        <w:keepNext w:val="0"/>
        <w:keepLines w:val="0"/>
        <w:pageBreakBefore w:val="0"/>
        <w:widowControl w:val="0"/>
        <w:kinsoku/>
        <w:wordWrap/>
        <w:overflowPunct/>
        <w:topLinePunct w:val="0"/>
        <w:autoSpaceDE/>
        <w:autoSpaceDN/>
        <w:bidi w:val="0"/>
        <w:spacing w:line="560" w:lineRule="exact"/>
        <w:ind w:firstLine="551" w:firstLineChars="196"/>
        <w:textAlignment w:val="auto"/>
        <w:rPr>
          <w:rFonts w:ascii="仿宋" w:hAnsi="仿宋" w:eastAsia="仿宋" w:cs="仿宋"/>
          <w:sz w:val="28"/>
          <w:szCs w:val="28"/>
        </w:rPr>
      </w:pPr>
      <w:r>
        <w:rPr>
          <w:rFonts w:hint="eastAsia" w:ascii="仿宋" w:hAnsi="仿宋" w:eastAsia="仿宋" w:cs="仿宋"/>
          <w:b/>
          <w:sz w:val="28"/>
          <w:szCs w:val="28"/>
          <w:lang w:bidi="ar"/>
        </w:rPr>
        <w:t>第二十条</w:t>
      </w:r>
      <w:r>
        <w:rPr>
          <w:rFonts w:hint="eastAsia" w:ascii="仿宋" w:hAnsi="仿宋" w:eastAsia="仿宋" w:cs="仿宋"/>
          <w:sz w:val="32"/>
          <w:szCs w:val="32"/>
          <w:lang w:bidi="ar"/>
        </w:rPr>
        <w:t xml:space="preserve">  </w:t>
      </w:r>
      <w:r>
        <w:rPr>
          <w:rFonts w:hint="eastAsia" w:ascii="仿宋" w:hAnsi="仿宋" w:eastAsia="仿宋" w:cs="仿宋"/>
          <w:sz w:val="28"/>
          <w:szCs w:val="28"/>
          <w:lang w:bidi="ar"/>
        </w:rPr>
        <w:t>学院建立了以国家奖助学金、国家助学贷款、勤工助学、困难补助、学费减免等多种方式并举的奖励资助体系。在新生入学报到时开通“绿色通道”，保证家庭经济困难学生顺利入学。</w:t>
      </w:r>
    </w:p>
    <w:p>
      <w:pPr>
        <w:keepNext w:val="0"/>
        <w:keepLines w:val="0"/>
        <w:pageBreakBefore w:val="0"/>
        <w:widowControl w:val="0"/>
        <w:kinsoku/>
        <w:wordWrap/>
        <w:overflowPunct/>
        <w:topLinePunct w:val="0"/>
        <w:autoSpaceDE/>
        <w:autoSpaceDN/>
        <w:bidi w:val="0"/>
        <w:spacing w:line="560" w:lineRule="exact"/>
        <w:textAlignment w:val="auto"/>
        <w:rPr>
          <w:rFonts w:ascii="仿宋" w:hAnsi="仿宋" w:eastAsia="仿宋" w:cs="仿宋"/>
          <w:sz w:val="28"/>
          <w:szCs w:val="28"/>
        </w:rPr>
      </w:pPr>
      <w:r>
        <w:rPr>
          <w:rFonts w:hint="eastAsia" w:ascii="仿宋" w:hAnsi="仿宋" w:eastAsia="仿宋" w:cs="仿宋"/>
          <w:sz w:val="28"/>
          <w:szCs w:val="28"/>
          <w:lang w:bidi="ar"/>
        </w:rPr>
        <w:t xml:space="preserve">    国家奖学金</w:t>
      </w:r>
      <w:r>
        <w:rPr>
          <w:rFonts w:hint="eastAsia" w:ascii="宋体" w:hAnsi="宋体" w:eastAsia="宋体" w:cs="宋体"/>
          <w:sz w:val="28"/>
          <w:szCs w:val="28"/>
          <w:lang w:bidi="ar"/>
        </w:rPr>
        <w:t> </w:t>
      </w:r>
      <w:r>
        <w:rPr>
          <w:rFonts w:hint="eastAsia" w:ascii="仿宋" w:hAnsi="仿宋" w:eastAsia="仿宋" w:cs="仿宋"/>
          <w:sz w:val="28"/>
          <w:szCs w:val="28"/>
          <w:lang w:bidi="ar"/>
        </w:rPr>
        <w:t xml:space="preserve"> 8000元/人</w:t>
      </w:r>
      <w:r>
        <w:rPr>
          <w:rFonts w:hint="eastAsia" w:ascii="仿宋" w:hAnsi="仿宋" w:eastAsia="仿宋" w:cs="仿宋_GB2312"/>
          <w:sz w:val="28"/>
          <w:szCs w:val="28"/>
          <w:lang w:bidi="ar"/>
        </w:rPr>
        <w:t>·</w:t>
      </w:r>
      <w:r>
        <w:rPr>
          <w:rFonts w:hint="eastAsia" w:ascii="仿宋" w:hAnsi="仿宋" w:eastAsia="仿宋" w:cs="仿宋"/>
          <w:sz w:val="28"/>
          <w:szCs w:val="28"/>
          <w:lang w:bidi="ar"/>
        </w:rPr>
        <w:t>年；</w:t>
      </w:r>
    </w:p>
    <w:p>
      <w:pPr>
        <w:keepNext w:val="0"/>
        <w:keepLines w:val="0"/>
        <w:pageBreakBefore w:val="0"/>
        <w:widowControl w:val="0"/>
        <w:kinsoku/>
        <w:wordWrap/>
        <w:overflowPunct/>
        <w:topLinePunct w:val="0"/>
        <w:autoSpaceDE/>
        <w:autoSpaceDN/>
        <w:bidi w:val="0"/>
        <w:spacing w:line="560" w:lineRule="exact"/>
        <w:textAlignment w:val="auto"/>
        <w:rPr>
          <w:rFonts w:ascii="仿宋" w:hAnsi="仿宋" w:eastAsia="仿宋" w:cs="仿宋"/>
          <w:sz w:val="28"/>
          <w:szCs w:val="28"/>
        </w:rPr>
      </w:pPr>
      <w:r>
        <w:rPr>
          <w:rFonts w:hint="eastAsia" w:ascii="仿宋" w:hAnsi="仿宋" w:eastAsia="仿宋" w:cs="仿宋"/>
          <w:sz w:val="28"/>
          <w:szCs w:val="28"/>
          <w:lang w:bidi="ar"/>
        </w:rPr>
        <w:t xml:space="preserve">    国家励志奖学金</w:t>
      </w:r>
      <w:r>
        <w:rPr>
          <w:rFonts w:hint="eastAsia" w:ascii="宋体" w:hAnsi="宋体" w:eastAsia="宋体" w:cs="宋体"/>
          <w:sz w:val="28"/>
          <w:szCs w:val="28"/>
          <w:lang w:bidi="ar"/>
        </w:rPr>
        <w:t> </w:t>
      </w:r>
      <w:r>
        <w:rPr>
          <w:rFonts w:hint="eastAsia" w:ascii="仿宋" w:hAnsi="仿宋" w:eastAsia="仿宋" w:cs="仿宋"/>
          <w:sz w:val="28"/>
          <w:szCs w:val="28"/>
          <w:lang w:bidi="ar"/>
        </w:rPr>
        <w:t xml:space="preserve"> 5000元/人</w:t>
      </w:r>
      <w:r>
        <w:rPr>
          <w:rFonts w:hint="eastAsia" w:ascii="仿宋" w:hAnsi="仿宋" w:eastAsia="仿宋" w:cs="仿宋_GB2312"/>
          <w:sz w:val="28"/>
          <w:szCs w:val="28"/>
          <w:lang w:bidi="ar"/>
        </w:rPr>
        <w:t>·</w:t>
      </w:r>
      <w:r>
        <w:rPr>
          <w:rFonts w:hint="eastAsia" w:ascii="仿宋" w:hAnsi="仿宋" w:eastAsia="仿宋" w:cs="仿宋"/>
          <w:sz w:val="28"/>
          <w:szCs w:val="28"/>
          <w:lang w:bidi="ar"/>
        </w:rPr>
        <w:t>年；</w:t>
      </w:r>
    </w:p>
    <w:p>
      <w:pPr>
        <w:keepNext w:val="0"/>
        <w:keepLines w:val="0"/>
        <w:pageBreakBefore w:val="0"/>
        <w:widowControl w:val="0"/>
        <w:kinsoku/>
        <w:wordWrap/>
        <w:overflowPunct/>
        <w:topLinePunct w:val="0"/>
        <w:autoSpaceDE/>
        <w:autoSpaceDN/>
        <w:bidi w:val="0"/>
        <w:spacing w:line="560" w:lineRule="exact"/>
        <w:ind w:firstLine="560"/>
        <w:textAlignment w:val="auto"/>
        <w:rPr>
          <w:rFonts w:hint="eastAsia" w:ascii="仿宋" w:hAnsi="仿宋" w:eastAsia="仿宋" w:cs="仿宋"/>
          <w:sz w:val="28"/>
          <w:szCs w:val="28"/>
          <w:lang w:bidi="ar"/>
        </w:rPr>
      </w:pPr>
      <w:r>
        <w:rPr>
          <w:rFonts w:hint="eastAsia" w:ascii="仿宋" w:hAnsi="仿宋" w:eastAsia="仿宋" w:cs="仿宋"/>
          <w:sz w:val="28"/>
          <w:szCs w:val="28"/>
          <w:lang w:bidi="ar"/>
        </w:rPr>
        <w:t>国家助学金</w:t>
      </w:r>
      <w:r>
        <w:rPr>
          <w:rFonts w:hint="eastAsia" w:ascii="仿宋" w:hAnsi="仿宋" w:eastAsia="仿宋" w:cs="仿宋"/>
          <w:sz w:val="28"/>
          <w:szCs w:val="28"/>
          <w:lang w:val="en-US" w:eastAsia="zh-CN" w:bidi="ar"/>
        </w:rPr>
        <w:t xml:space="preserve"> </w:t>
      </w:r>
      <w:r>
        <w:rPr>
          <w:rFonts w:hint="eastAsia" w:ascii="仿宋" w:hAnsi="仿宋" w:eastAsia="仿宋" w:cs="仿宋"/>
          <w:sz w:val="28"/>
          <w:szCs w:val="28"/>
          <w:lang w:bidi="ar"/>
        </w:rPr>
        <w:t xml:space="preserve"> 一般困难每生每年2800元，特别困难每生每年3800元，全日制在校退役士兵学生每生每年3300元。</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 w:hAnsi="仿宋" w:eastAsia="仿宋" w:cs="仿宋"/>
          <w:sz w:val="28"/>
          <w:szCs w:val="28"/>
        </w:rPr>
      </w:pPr>
      <w:r>
        <w:rPr>
          <w:rFonts w:hint="eastAsia" w:ascii="仿宋" w:hAnsi="仿宋" w:eastAsia="仿宋" w:cs="仿宋"/>
          <w:sz w:val="28"/>
          <w:szCs w:val="28"/>
          <w:lang w:bidi="ar"/>
        </w:rPr>
        <w:t xml:space="preserve">    </w:t>
      </w:r>
      <w:r>
        <w:rPr>
          <w:rFonts w:hint="eastAsia" w:ascii="仿宋" w:hAnsi="仿宋" w:eastAsia="仿宋" w:cs="仿宋"/>
          <w:b/>
          <w:sz w:val="28"/>
          <w:szCs w:val="28"/>
          <w:lang w:bidi="ar"/>
        </w:rPr>
        <w:t>第二十</w:t>
      </w:r>
      <w:r>
        <w:rPr>
          <w:rFonts w:hint="eastAsia" w:ascii="仿宋" w:hAnsi="仿宋" w:eastAsia="仿宋" w:cs="仿宋"/>
          <w:b/>
          <w:sz w:val="28"/>
          <w:szCs w:val="28"/>
          <w:lang w:val="en-US" w:eastAsia="zh-CN" w:bidi="ar"/>
        </w:rPr>
        <w:t>一</w:t>
      </w:r>
      <w:r>
        <w:rPr>
          <w:rFonts w:hint="eastAsia" w:ascii="仿宋" w:hAnsi="仿宋" w:eastAsia="仿宋" w:cs="仿宋"/>
          <w:b/>
          <w:sz w:val="28"/>
          <w:szCs w:val="28"/>
          <w:lang w:bidi="ar"/>
        </w:rPr>
        <w:t xml:space="preserve">条  </w:t>
      </w:r>
      <w:r>
        <w:rPr>
          <w:rFonts w:hint="eastAsia" w:ascii="仿宋" w:hAnsi="仿宋" w:eastAsia="仿宋" w:cs="仿宋"/>
          <w:sz w:val="28"/>
          <w:szCs w:val="28"/>
          <w:lang w:bidi="ar"/>
        </w:rPr>
        <w:t>学院为贫困生提供勤工助学岗位并发放一定报酬。</w:t>
      </w:r>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textAlignment w:val="auto"/>
        <w:rPr>
          <w:rFonts w:ascii="仿宋" w:hAnsi="仿宋" w:eastAsia="仿宋" w:cs="仿宋"/>
          <w:sz w:val="28"/>
          <w:szCs w:val="28"/>
        </w:rPr>
      </w:pPr>
      <w:r>
        <w:rPr>
          <w:rFonts w:hint="eastAsia" w:ascii="仿宋" w:hAnsi="仿宋" w:eastAsia="仿宋" w:cs="仿宋"/>
          <w:b/>
          <w:sz w:val="28"/>
          <w:szCs w:val="28"/>
          <w:lang w:bidi="ar"/>
        </w:rPr>
        <w:t>第二十</w:t>
      </w:r>
      <w:r>
        <w:rPr>
          <w:rFonts w:hint="eastAsia" w:ascii="仿宋" w:hAnsi="仿宋" w:eastAsia="仿宋" w:cs="仿宋"/>
          <w:b/>
          <w:sz w:val="28"/>
          <w:szCs w:val="28"/>
          <w:lang w:val="en-US" w:eastAsia="zh-CN" w:bidi="ar"/>
        </w:rPr>
        <w:t>二</w:t>
      </w:r>
      <w:r>
        <w:rPr>
          <w:rFonts w:hint="eastAsia" w:ascii="仿宋" w:hAnsi="仿宋" w:eastAsia="仿宋" w:cs="仿宋"/>
          <w:b/>
          <w:sz w:val="28"/>
          <w:szCs w:val="28"/>
          <w:lang w:bidi="ar"/>
        </w:rPr>
        <w:t xml:space="preserve">条  </w:t>
      </w:r>
      <w:r>
        <w:rPr>
          <w:rFonts w:hint="eastAsia" w:ascii="仿宋" w:hAnsi="仿宋" w:eastAsia="仿宋" w:cs="仿宋"/>
          <w:sz w:val="28"/>
          <w:szCs w:val="28"/>
          <w:lang w:bidi="ar"/>
        </w:rPr>
        <w:t>我院属于陕西省教育厅确定的可以申请生源地助学贷款的普通高校，家庭经济困难考生可申请生源地助学贷款，提供每人每年不高于</w:t>
      </w:r>
      <w:r>
        <w:rPr>
          <w:rFonts w:hint="eastAsia" w:ascii="仿宋" w:hAnsi="仿宋" w:eastAsia="仿宋" w:cs="仿宋"/>
          <w:sz w:val="28"/>
          <w:szCs w:val="28"/>
          <w:lang w:val="en-US" w:eastAsia="zh-CN" w:bidi="ar"/>
        </w:rPr>
        <w:t>12000</w:t>
      </w:r>
      <w:r>
        <w:rPr>
          <w:rFonts w:hint="eastAsia" w:ascii="仿宋" w:hAnsi="仿宋" w:eastAsia="仿宋" w:cs="仿宋"/>
          <w:sz w:val="28"/>
          <w:szCs w:val="28"/>
          <w:lang w:bidi="ar"/>
        </w:rPr>
        <w:t>元的助学贷款。</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黑体" w:hAnsi="宋体" w:eastAsia="黑体" w:cs="黑体"/>
          <w:sz w:val="32"/>
          <w:szCs w:val="32"/>
        </w:rPr>
      </w:pPr>
      <w:r>
        <w:rPr>
          <w:rFonts w:hint="eastAsia" w:ascii="黑体" w:hAnsi="宋体" w:eastAsia="黑体" w:cs="黑体"/>
          <w:sz w:val="32"/>
          <w:szCs w:val="32"/>
          <w:lang w:bidi="ar"/>
        </w:rPr>
        <w:t>第</w:t>
      </w:r>
      <w:r>
        <w:rPr>
          <w:rFonts w:hint="eastAsia" w:ascii="黑体" w:hAnsi="宋体" w:eastAsia="黑体" w:cs="黑体"/>
          <w:sz w:val="32"/>
          <w:szCs w:val="32"/>
          <w:lang w:val="en-US" w:eastAsia="zh-CN" w:bidi="ar"/>
        </w:rPr>
        <w:t>九</w:t>
      </w:r>
      <w:r>
        <w:rPr>
          <w:rFonts w:hint="eastAsia" w:ascii="黑体" w:hAnsi="宋体" w:eastAsia="黑体" w:cs="黑体"/>
          <w:sz w:val="32"/>
          <w:szCs w:val="32"/>
          <w:lang w:bidi="ar"/>
        </w:rPr>
        <w:t>章   附则</w:t>
      </w:r>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textAlignment w:val="auto"/>
        <w:rPr>
          <w:rFonts w:ascii="仿宋" w:hAnsi="仿宋" w:eastAsia="仿宋" w:cs="仿宋"/>
          <w:sz w:val="28"/>
          <w:szCs w:val="28"/>
        </w:rPr>
      </w:pPr>
      <w:r>
        <w:rPr>
          <w:rFonts w:hint="eastAsia" w:ascii="仿宋" w:hAnsi="仿宋" w:eastAsia="仿宋" w:cs="仿宋"/>
          <w:b/>
          <w:sz w:val="28"/>
          <w:szCs w:val="28"/>
          <w:lang w:bidi="ar"/>
        </w:rPr>
        <w:t>第二十</w:t>
      </w:r>
      <w:r>
        <w:rPr>
          <w:rFonts w:hint="eastAsia" w:ascii="仿宋" w:hAnsi="仿宋" w:eastAsia="仿宋" w:cs="仿宋"/>
          <w:b/>
          <w:sz w:val="28"/>
          <w:szCs w:val="28"/>
          <w:lang w:val="en-US" w:eastAsia="zh-CN" w:bidi="ar"/>
        </w:rPr>
        <w:t>三</w:t>
      </w:r>
      <w:r>
        <w:rPr>
          <w:rFonts w:hint="eastAsia" w:ascii="仿宋" w:hAnsi="仿宋" w:eastAsia="仿宋" w:cs="仿宋"/>
          <w:b/>
          <w:sz w:val="28"/>
          <w:szCs w:val="28"/>
          <w:lang w:bidi="ar"/>
        </w:rPr>
        <w:t>条</w:t>
      </w:r>
      <w:r>
        <w:rPr>
          <w:rFonts w:hint="eastAsia" w:ascii="仿宋" w:hAnsi="仿宋" w:eastAsia="仿宋" w:cs="仿宋"/>
          <w:sz w:val="28"/>
          <w:szCs w:val="28"/>
          <w:lang w:bidi="ar"/>
        </w:rPr>
        <w:t xml:space="preserve">  新生入学后，学院在三个月内按照国家招生规定对其进行入学资格复查，资格审查不合格者，按照教育部有关规定处理。</w:t>
      </w:r>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textAlignment w:val="auto"/>
        <w:rPr>
          <w:rFonts w:ascii="仿宋" w:hAnsi="仿宋" w:eastAsia="仿宋" w:cs="仿宋"/>
          <w:sz w:val="28"/>
          <w:szCs w:val="28"/>
        </w:rPr>
      </w:pPr>
      <w:r>
        <w:rPr>
          <w:rFonts w:hint="eastAsia" w:ascii="仿宋" w:hAnsi="仿宋" w:eastAsia="仿宋" w:cs="仿宋"/>
          <w:b/>
          <w:sz w:val="28"/>
          <w:szCs w:val="28"/>
          <w:lang w:bidi="ar"/>
        </w:rPr>
        <w:t>第二十</w:t>
      </w:r>
      <w:r>
        <w:rPr>
          <w:rFonts w:hint="eastAsia" w:ascii="仿宋" w:hAnsi="仿宋" w:eastAsia="仿宋" w:cs="仿宋"/>
          <w:b/>
          <w:sz w:val="28"/>
          <w:szCs w:val="28"/>
          <w:lang w:val="en-US" w:eastAsia="zh-CN" w:bidi="ar"/>
        </w:rPr>
        <w:t>四</w:t>
      </w:r>
      <w:r>
        <w:rPr>
          <w:rFonts w:hint="eastAsia" w:ascii="仿宋" w:hAnsi="仿宋" w:eastAsia="仿宋" w:cs="仿宋"/>
          <w:b/>
          <w:sz w:val="28"/>
          <w:szCs w:val="28"/>
          <w:lang w:bidi="ar"/>
        </w:rPr>
        <w:t>条</w:t>
      </w:r>
      <w:r>
        <w:rPr>
          <w:rFonts w:hint="eastAsia" w:ascii="仿宋" w:hAnsi="仿宋" w:eastAsia="仿宋" w:cs="仿宋"/>
          <w:sz w:val="28"/>
          <w:szCs w:val="28"/>
          <w:lang w:bidi="ar"/>
        </w:rPr>
        <w:t xml:space="preserve">  本章程经我院招生委员会制定，上报省教育厅审核通过后生效。</w:t>
      </w:r>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textAlignment w:val="auto"/>
        <w:rPr>
          <w:rFonts w:ascii="仿宋" w:hAnsi="仿宋" w:eastAsia="仿宋" w:cs="仿宋"/>
          <w:sz w:val="28"/>
          <w:szCs w:val="28"/>
        </w:rPr>
      </w:pPr>
      <w:r>
        <w:rPr>
          <w:rFonts w:hint="eastAsia" w:ascii="仿宋" w:hAnsi="仿宋" w:eastAsia="仿宋" w:cs="仿宋"/>
          <w:b/>
          <w:sz w:val="28"/>
          <w:szCs w:val="28"/>
          <w:lang w:bidi="ar"/>
        </w:rPr>
        <w:t>第二十</w:t>
      </w:r>
      <w:r>
        <w:rPr>
          <w:rFonts w:hint="eastAsia" w:ascii="仿宋" w:hAnsi="仿宋" w:eastAsia="仿宋" w:cs="仿宋"/>
          <w:b/>
          <w:sz w:val="28"/>
          <w:szCs w:val="28"/>
          <w:lang w:val="en-US" w:eastAsia="zh-CN" w:bidi="ar"/>
        </w:rPr>
        <w:t>五</w:t>
      </w:r>
      <w:r>
        <w:rPr>
          <w:rFonts w:hint="eastAsia" w:ascii="仿宋" w:hAnsi="仿宋" w:eastAsia="仿宋" w:cs="仿宋"/>
          <w:b/>
          <w:sz w:val="28"/>
          <w:szCs w:val="28"/>
          <w:lang w:bidi="ar"/>
        </w:rPr>
        <w:t xml:space="preserve">条 </w:t>
      </w:r>
      <w:r>
        <w:rPr>
          <w:rFonts w:hint="eastAsia" w:ascii="仿宋" w:hAnsi="仿宋" w:eastAsia="仿宋" w:cs="仿宋"/>
          <w:sz w:val="28"/>
          <w:szCs w:val="28"/>
          <w:lang w:bidi="ar"/>
        </w:rPr>
        <w:t xml:space="preserve"> 本章程未尽事宜以国家教育部及陕西省普通高校招生有关政策规定为准，西安海棠职业学院负责解释。</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Times New Roman" w:hAnsi="Times New Roman" w:eastAsia="仿宋_GB2312" w:cs="Times New Roman"/>
          <w:sz w:val="32"/>
          <w:szCs w:val="32"/>
          <w:lang w:bidi="ar"/>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Times New Roman" w:hAnsi="Times New Roman" w:eastAsia="仿宋_GB2312" w:cs="Times New Roman"/>
          <w:sz w:val="32"/>
          <w:szCs w:val="32"/>
          <w:lang w:bidi="ar"/>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Times New Roman" w:hAnsi="Times New Roman" w:eastAsia="仿宋_GB2312" w:cs="Times New Roman"/>
          <w:sz w:val="32"/>
          <w:szCs w:val="32"/>
          <w:lang w:bidi="ar"/>
        </w:rPr>
      </w:pPr>
    </w:p>
    <w:p>
      <w:pPr>
        <w:keepNext w:val="0"/>
        <w:keepLines w:val="0"/>
        <w:pageBreakBefore w:val="0"/>
        <w:widowControl w:val="0"/>
        <w:kinsoku/>
        <w:wordWrap/>
        <w:overflowPunct/>
        <w:topLinePunct w:val="0"/>
        <w:autoSpaceDE/>
        <w:autoSpaceDN/>
        <w:bidi w:val="0"/>
        <w:adjustRightInd w:val="0"/>
        <w:snapToGrid w:val="0"/>
        <w:spacing w:line="560" w:lineRule="exact"/>
        <w:ind w:firstLine="5760" w:firstLineChars="1800"/>
        <w:textAlignment w:val="auto"/>
        <w:rPr>
          <w:rFonts w:eastAsia="仿宋_GB2312"/>
          <w:sz w:val="32"/>
          <w:szCs w:val="32"/>
        </w:rPr>
      </w:pPr>
      <w:r>
        <w:rPr>
          <w:rFonts w:hint="eastAsia" w:ascii="Times New Roman" w:hAnsi="Times New Roman" w:eastAsia="仿宋_GB2312" w:cs="仿宋_GB2312"/>
          <w:sz w:val="32"/>
          <w:szCs w:val="32"/>
          <w:lang w:bidi="ar"/>
        </w:rPr>
        <w:t>西安海棠职业学院</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pPr>
      <w:r>
        <w:rPr>
          <w:rFonts w:ascii="Times New Roman" w:hAnsi="Times New Roman" w:eastAsia="仿宋_GB2312" w:cs="Times New Roman"/>
          <w:sz w:val="32"/>
          <w:szCs w:val="32"/>
          <w:lang w:bidi="ar"/>
        </w:rPr>
        <w:t xml:space="preserve">                                       </w:t>
      </w:r>
      <w:r>
        <w:rPr>
          <w:rFonts w:hint="eastAsia" w:ascii="Times New Roman" w:hAnsi="Times New Roman" w:eastAsia="仿宋_GB2312" w:cs="Times New Roman"/>
          <w:sz w:val="32"/>
          <w:szCs w:val="32"/>
          <w:lang w:val="en-US" w:eastAsia="zh-CN" w:bidi="ar"/>
        </w:rPr>
        <w:t xml:space="preserve"> </w:t>
      </w:r>
      <w:r>
        <w:rPr>
          <w:rFonts w:ascii="Times New Roman" w:hAnsi="Times New Roman" w:eastAsia="仿宋_GB2312" w:cs="Times New Roman"/>
          <w:sz w:val="32"/>
          <w:szCs w:val="32"/>
          <w:lang w:bidi="ar"/>
        </w:rPr>
        <w:t>202</w:t>
      </w:r>
      <w:r>
        <w:rPr>
          <w:rFonts w:hint="eastAsia" w:ascii="Times New Roman" w:hAnsi="Times New Roman" w:eastAsia="仿宋_GB2312" w:cs="Times New Roman"/>
          <w:sz w:val="32"/>
          <w:szCs w:val="32"/>
          <w:lang w:val="en-US" w:eastAsia="zh-CN" w:bidi="ar"/>
        </w:rPr>
        <w:t>3</w:t>
      </w:r>
      <w:r>
        <w:rPr>
          <w:rFonts w:hint="eastAsia" w:ascii="Times New Roman" w:hAnsi="Times New Roman" w:eastAsia="仿宋_GB2312" w:cs="仿宋_GB2312"/>
          <w:sz w:val="32"/>
          <w:szCs w:val="32"/>
          <w:lang w:bidi="ar"/>
        </w:rPr>
        <w:t>年</w:t>
      </w:r>
      <w:r>
        <w:rPr>
          <w:rFonts w:hint="eastAsia" w:ascii="Times New Roman" w:hAnsi="Times New Roman" w:eastAsia="仿宋_GB2312" w:cs="Times New Roman"/>
          <w:sz w:val="32"/>
          <w:szCs w:val="32"/>
          <w:lang w:val="en-US" w:eastAsia="zh-CN" w:bidi="ar"/>
        </w:rPr>
        <w:t>2</w:t>
      </w:r>
      <w:r>
        <w:rPr>
          <w:rFonts w:hint="eastAsia" w:ascii="Times New Roman" w:hAnsi="Times New Roman" w:eastAsia="仿宋_GB2312" w:cs="仿宋_GB2312"/>
          <w:sz w:val="32"/>
          <w:szCs w:val="32"/>
          <w:lang w:bidi="ar"/>
        </w:rPr>
        <w:t>月</w:t>
      </w:r>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zZWM4OWViMDY1ODc1NDUxZTc0YjM1MjQ1MTFkNGIifQ=="/>
  </w:docVars>
  <w:rsids>
    <w:rsidRoot w:val="6F6A05AB"/>
    <w:rsid w:val="00072A31"/>
    <w:rsid w:val="003A0A77"/>
    <w:rsid w:val="004272C2"/>
    <w:rsid w:val="008A2D03"/>
    <w:rsid w:val="00B22211"/>
    <w:rsid w:val="00B349C9"/>
    <w:rsid w:val="00B53498"/>
    <w:rsid w:val="028642E4"/>
    <w:rsid w:val="033D3809"/>
    <w:rsid w:val="057B7A00"/>
    <w:rsid w:val="075B195C"/>
    <w:rsid w:val="095E1B17"/>
    <w:rsid w:val="0B00275A"/>
    <w:rsid w:val="0B255B22"/>
    <w:rsid w:val="0B287644"/>
    <w:rsid w:val="0FB96C55"/>
    <w:rsid w:val="122A4C8C"/>
    <w:rsid w:val="14191425"/>
    <w:rsid w:val="18117E17"/>
    <w:rsid w:val="19171A92"/>
    <w:rsid w:val="193B45C1"/>
    <w:rsid w:val="19D76D7C"/>
    <w:rsid w:val="1ABA2925"/>
    <w:rsid w:val="1AFB00A6"/>
    <w:rsid w:val="1F552D5C"/>
    <w:rsid w:val="210C7C53"/>
    <w:rsid w:val="24E13A25"/>
    <w:rsid w:val="25B43BDF"/>
    <w:rsid w:val="25F73811"/>
    <w:rsid w:val="2AC96BA6"/>
    <w:rsid w:val="2C2C601B"/>
    <w:rsid w:val="309F54FE"/>
    <w:rsid w:val="321F3964"/>
    <w:rsid w:val="32322CCE"/>
    <w:rsid w:val="339C433F"/>
    <w:rsid w:val="3558308B"/>
    <w:rsid w:val="378C4173"/>
    <w:rsid w:val="37E44678"/>
    <w:rsid w:val="38CA7E13"/>
    <w:rsid w:val="38D51211"/>
    <w:rsid w:val="39AD124F"/>
    <w:rsid w:val="3B015387"/>
    <w:rsid w:val="3E4E3201"/>
    <w:rsid w:val="3F540DE4"/>
    <w:rsid w:val="407465CC"/>
    <w:rsid w:val="416A0DE0"/>
    <w:rsid w:val="44A504D3"/>
    <w:rsid w:val="456A0921"/>
    <w:rsid w:val="49B00F56"/>
    <w:rsid w:val="49CF169A"/>
    <w:rsid w:val="4AB771F1"/>
    <w:rsid w:val="4CF60CEC"/>
    <w:rsid w:val="4EB23177"/>
    <w:rsid w:val="50F6750C"/>
    <w:rsid w:val="512E0D6C"/>
    <w:rsid w:val="53695891"/>
    <w:rsid w:val="546649A9"/>
    <w:rsid w:val="54A62DCF"/>
    <w:rsid w:val="56F010EE"/>
    <w:rsid w:val="57325016"/>
    <w:rsid w:val="5A7366D1"/>
    <w:rsid w:val="5ABF12B7"/>
    <w:rsid w:val="5BD90156"/>
    <w:rsid w:val="5C4E644E"/>
    <w:rsid w:val="5F031056"/>
    <w:rsid w:val="5F893C41"/>
    <w:rsid w:val="5F8959EF"/>
    <w:rsid w:val="60CE69A2"/>
    <w:rsid w:val="61BE4EE5"/>
    <w:rsid w:val="64376480"/>
    <w:rsid w:val="645D4AC2"/>
    <w:rsid w:val="656F722C"/>
    <w:rsid w:val="6593581A"/>
    <w:rsid w:val="69912070"/>
    <w:rsid w:val="69930BA3"/>
    <w:rsid w:val="6AD40467"/>
    <w:rsid w:val="6D710E78"/>
    <w:rsid w:val="6E1D3ED3"/>
    <w:rsid w:val="6F6A05AB"/>
    <w:rsid w:val="6F837C18"/>
    <w:rsid w:val="6FFD01C3"/>
    <w:rsid w:val="706A2440"/>
    <w:rsid w:val="749869A9"/>
    <w:rsid w:val="76E06E67"/>
    <w:rsid w:val="79E25326"/>
    <w:rsid w:val="7BE20509"/>
    <w:rsid w:val="7C70007E"/>
    <w:rsid w:val="7E0429B9"/>
    <w:rsid w:val="7E7A711F"/>
    <w:rsid w:val="7FB92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FollowedHyperlink"/>
    <w:basedOn w:val="6"/>
    <w:qFormat/>
    <w:uiPriority w:val="0"/>
    <w:rPr>
      <w:color w:val="800080"/>
      <w:u w:val="single"/>
    </w:rPr>
  </w:style>
  <w:style w:type="character" w:styleId="8">
    <w:name w:val="Hyperlink"/>
    <w:basedOn w:val="6"/>
    <w:qFormat/>
    <w:uiPriority w:val="0"/>
    <w:rPr>
      <w:color w:val="0000FF"/>
      <w:u w:val="single"/>
    </w:r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 w:type="character" w:customStyle="1" w:styleId="10">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http:/sdwm.org</Company>
  <Pages>6</Pages>
  <Words>2766</Words>
  <Characters>2994</Characters>
  <Lines>24</Lines>
  <Paragraphs>6</Paragraphs>
  <TotalTime>11</TotalTime>
  <ScaleCrop>false</ScaleCrop>
  <LinksUpToDate>false</LinksUpToDate>
  <CharactersWithSpaces>3188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2021-03-01T02:24:00Z</dcterms:created>
  <dc:creator>pc</dc:creator>
  <cp:lastModifiedBy>win10</cp:lastModifiedBy>
  <dcterms:modified xsi:type="dcterms:W3CDTF">2023-02-17T01:46:13Z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1AB202C107124650AFDE7B37D3AC711B</vt:lpwstr>
  </property>
</Properties>
</file>