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01" w:rsidRDefault="00F36122">
      <w:pPr>
        <w:spacing w:line="338" w:lineRule="auto"/>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402B01" w:rsidRDefault="00F36122">
      <w:pPr>
        <w:spacing w:line="276" w:lineRule="auto"/>
        <w:jc w:val="center"/>
        <w:rPr>
          <w:rFonts w:ascii="方正小标宋简体" w:eastAsia="方正小标宋简体"/>
          <w:bCs/>
          <w:sz w:val="44"/>
          <w:szCs w:val="44"/>
        </w:rPr>
      </w:pPr>
      <w:r>
        <w:rPr>
          <w:rFonts w:ascii="方正小标宋简体" w:eastAsia="方正小标宋简体"/>
          <w:bCs/>
          <w:sz w:val="44"/>
          <w:szCs w:val="44"/>
        </w:rPr>
        <w:t>2019</w:t>
      </w:r>
      <w:r>
        <w:rPr>
          <w:rFonts w:ascii="方正小标宋简体" w:eastAsia="方正小标宋简体" w:hint="eastAsia"/>
          <w:bCs/>
          <w:sz w:val="44"/>
          <w:szCs w:val="44"/>
        </w:rPr>
        <w:t>年陕西高等教育教学改革</w:t>
      </w:r>
    </w:p>
    <w:p w:rsidR="00402B01" w:rsidRDefault="00F36122">
      <w:pPr>
        <w:spacing w:line="276" w:lineRule="auto"/>
        <w:jc w:val="center"/>
        <w:rPr>
          <w:rFonts w:ascii="方正小标宋简体" w:eastAsia="方正小标宋简体"/>
          <w:bCs/>
          <w:sz w:val="44"/>
          <w:szCs w:val="44"/>
        </w:rPr>
      </w:pPr>
      <w:r>
        <w:rPr>
          <w:rFonts w:ascii="方正小标宋简体" w:eastAsia="方正小标宋简体" w:hint="eastAsia"/>
          <w:bCs/>
          <w:sz w:val="44"/>
          <w:szCs w:val="44"/>
        </w:rPr>
        <w:t>研究项目立项指南</w:t>
      </w:r>
    </w:p>
    <w:p w:rsidR="00402B01" w:rsidRDefault="00F36122">
      <w:pPr>
        <w:spacing w:line="276" w:lineRule="auto"/>
        <w:jc w:val="center"/>
        <w:rPr>
          <w:rFonts w:eastAsia="楷体_GB2312"/>
          <w:b/>
          <w:sz w:val="32"/>
          <w:szCs w:val="32"/>
        </w:rPr>
      </w:pPr>
      <w:r>
        <w:rPr>
          <w:rFonts w:eastAsia="楷体_GB2312" w:hint="eastAsia"/>
          <w:b/>
          <w:sz w:val="32"/>
          <w:szCs w:val="32"/>
        </w:rPr>
        <w:t>（</w:t>
      </w:r>
      <w:r>
        <w:rPr>
          <w:rFonts w:eastAsia="楷体_GB2312"/>
          <w:b/>
          <w:sz w:val="32"/>
          <w:szCs w:val="32"/>
        </w:rPr>
        <w:t>2019—2021</w:t>
      </w:r>
      <w:r>
        <w:rPr>
          <w:rFonts w:eastAsia="楷体_GB2312" w:hint="eastAsia"/>
          <w:b/>
          <w:sz w:val="32"/>
          <w:szCs w:val="32"/>
        </w:rPr>
        <w:t>年）</w:t>
      </w:r>
    </w:p>
    <w:p w:rsidR="00402B01" w:rsidRDefault="00402B01">
      <w:pPr>
        <w:spacing w:line="338" w:lineRule="auto"/>
        <w:rPr>
          <w:rFonts w:eastAsia="仿宋_GB2312"/>
          <w:sz w:val="32"/>
          <w:szCs w:val="32"/>
        </w:rPr>
      </w:pPr>
    </w:p>
    <w:p w:rsidR="00402B01" w:rsidRDefault="00F36122">
      <w:pPr>
        <w:spacing w:line="343" w:lineRule="auto"/>
        <w:ind w:firstLineChars="200" w:firstLine="640"/>
        <w:rPr>
          <w:rFonts w:eastAsia="黑体"/>
          <w:sz w:val="32"/>
          <w:szCs w:val="32"/>
        </w:rPr>
      </w:pPr>
      <w:r>
        <w:rPr>
          <w:rFonts w:eastAsia="黑体" w:hint="eastAsia"/>
          <w:sz w:val="32"/>
          <w:szCs w:val="32"/>
        </w:rPr>
        <w:t>一、总体要求</w:t>
      </w:r>
    </w:p>
    <w:p w:rsidR="00402B01" w:rsidRDefault="00F36122">
      <w:pPr>
        <w:spacing w:line="343" w:lineRule="auto"/>
        <w:ind w:firstLineChars="200" w:firstLine="640"/>
        <w:rPr>
          <w:rFonts w:eastAsia="仿宋_GB2312"/>
          <w:sz w:val="32"/>
          <w:szCs w:val="32"/>
        </w:rPr>
      </w:pPr>
      <w:r>
        <w:rPr>
          <w:rFonts w:eastAsia="仿宋_GB2312" w:hint="eastAsia"/>
          <w:sz w:val="32"/>
          <w:szCs w:val="32"/>
        </w:rPr>
        <w:t>为做好</w:t>
      </w:r>
      <w:r>
        <w:rPr>
          <w:rFonts w:eastAsia="仿宋_GB2312"/>
          <w:sz w:val="32"/>
          <w:szCs w:val="32"/>
        </w:rPr>
        <w:t>2019</w:t>
      </w:r>
      <w:r>
        <w:rPr>
          <w:rFonts w:eastAsia="仿宋_GB2312" w:hint="eastAsia"/>
          <w:sz w:val="32"/>
          <w:szCs w:val="32"/>
        </w:rPr>
        <w:t>年度陕西高等教育教学改革研究项目立项工作，特制定本指南。</w:t>
      </w:r>
    </w:p>
    <w:p w:rsidR="00402B01" w:rsidRDefault="00F36122">
      <w:pPr>
        <w:spacing w:line="343" w:lineRule="auto"/>
        <w:ind w:firstLineChars="200" w:firstLine="640"/>
        <w:rPr>
          <w:rFonts w:eastAsia="仿宋_GB2312"/>
          <w:sz w:val="32"/>
          <w:szCs w:val="32"/>
        </w:rPr>
      </w:pPr>
      <w:r>
        <w:rPr>
          <w:rFonts w:eastAsia="仿宋_GB2312" w:hint="eastAsia"/>
          <w:sz w:val="32"/>
          <w:szCs w:val="32"/>
        </w:rPr>
        <w:t>指南列出的内容供各高校参考，其研究内容涉及高等教育教学改革与发展的方向，非具体的项目名称。申请人根据本指南，结合学校和个人实际，确定项目名称和研究内容。</w:t>
      </w:r>
    </w:p>
    <w:p w:rsidR="00402B01" w:rsidRDefault="00F36122">
      <w:pPr>
        <w:spacing w:line="343" w:lineRule="auto"/>
        <w:ind w:firstLineChars="200" w:firstLine="640"/>
        <w:rPr>
          <w:rFonts w:eastAsia="黑体"/>
          <w:sz w:val="32"/>
          <w:szCs w:val="32"/>
        </w:rPr>
      </w:pPr>
      <w:r>
        <w:rPr>
          <w:rFonts w:eastAsia="黑体" w:hint="eastAsia"/>
          <w:sz w:val="32"/>
          <w:szCs w:val="32"/>
        </w:rPr>
        <w:t>二、立项指南目录</w:t>
      </w:r>
    </w:p>
    <w:p w:rsidR="00402B01" w:rsidRDefault="00F36122">
      <w:pPr>
        <w:spacing w:line="343" w:lineRule="auto"/>
        <w:ind w:firstLineChars="200" w:firstLine="616"/>
        <w:rPr>
          <w:rFonts w:eastAsia="楷体_GB2312"/>
          <w:b/>
          <w:sz w:val="32"/>
          <w:szCs w:val="32"/>
        </w:rPr>
      </w:pPr>
      <w:r>
        <w:rPr>
          <w:rFonts w:eastAsia="仿宋_GB2312"/>
          <w:spacing w:val="-6"/>
          <w:sz w:val="32"/>
          <w:szCs w:val="32"/>
        </w:rPr>
        <w:t>1</w:t>
      </w:r>
      <w:r>
        <w:rPr>
          <w:rFonts w:eastAsia="楷体_GB2312" w:hint="eastAsia"/>
          <w:b/>
          <w:sz w:val="32"/>
          <w:szCs w:val="32"/>
        </w:rPr>
        <w:t>．“四个一流”建设计划路径研究</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1.1</w:t>
      </w:r>
      <w:r>
        <w:rPr>
          <w:rFonts w:eastAsia="仿宋_GB2312" w:hint="eastAsia"/>
          <w:spacing w:val="-6"/>
          <w:sz w:val="32"/>
          <w:szCs w:val="32"/>
        </w:rPr>
        <w:t>“一流大学、一流学科”建设的研究与实践</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1.2</w:t>
      </w:r>
      <w:r>
        <w:rPr>
          <w:rFonts w:eastAsia="仿宋_GB2312" w:hint="eastAsia"/>
          <w:spacing w:val="-6"/>
          <w:sz w:val="32"/>
          <w:szCs w:val="32"/>
        </w:rPr>
        <w:t>“一流学院”建设的研究与实践</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1.3</w:t>
      </w:r>
      <w:r>
        <w:rPr>
          <w:rFonts w:eastAsia="仿宋_GB2312" w:hint="eastAsia"/>
          <w:spacing w:val="-6"/>
          <w:sz w:val="32"/>
          <w:szCs w:val="32"/>
        </w:rPr>
        <w:t>“一流专业”建设的研究与实践</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1.4</w:t>
      </w:r>
      <w:r>
        <w:rPr>
          <w:rFonts w:eastAsia="仿宋_GB2312" w:hint="eastAsia"/>
          <w:spacing w:val="-6"/>
          <w:sz w:val="32"/>
          <w:szCs w:val="32"/>
        </w:rPr>
        <w:t>一流人才培养模式改革与实践研究</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1.5</w:t>
      </w:r>
      <w:r>
        <w:rPr>
          <w:rFonts w:eastAsia="仿宋_GB2312" w:hint="eastAsia"/>
          <w:sz w:val="32"/>
          <w:szCs w:val="32"/>
        </w:rPr>
        <w:t>高等教育内涵发展、特色发展影响因素研究</w:t>
      </w:r>
    </w:p>
    <w:p w:rsidR="00402B01" w:rsidRDefault="00F36122">
      <w:pPr>
        <w:spacing w:line="343" w:lineRule="auto"/>
        <w:ind w:firstLineChars="200" w:firstLine="640"/>
        <w:rPr>
          <w:rFonts w:eastAsia="仿宋_GB2312"/>
          <w:spacing w:val="-6"/>
          <w:sz w:val="32"/>
          <w:szCs w:val="32"/>
        </w:rPr>
      </w:pPr>
      <w:r>
        <w:rPr>
          <w:rFonts w:eastAsia="仿宋_GB2312"/>
          <w:sz w:val="32"/>
          <w:szCs w:val="32"/>
        </w:rPr>
        <w:t>1.6</w:t>
      </w:r>
      <w:r>
        <w:rPr>
          <w:rFonts w:eastAsia="仿宋_GB2312" w:hint="eastAsia"/>
          <w:sz w:val="32"/>
          <w:szCs w:val="32"/>
        </w:rPr>
        <w:t>大学内部治理结构优化研究与实践</w:t>
      </w:r>
    </w:p>
    <w:p w:rsidR="00402B01" w:rsidRDefault="00F36122">
      <w:pPr>
        <w:spacing w:line="343" w:lineRule="auto"/>
        <w:ind w:firstLineChars="200" w:firstLine="616"/>
        <w:rPr>
          <w:rFonts w:eastAsia="仿宋_GB2312"/>
          <w:spacing w:val="-6"/>
          <w:sz w:val="32"/>
          <w:szCs w:val="32"/>
        </w:rPr>
      </w:pPr>
      <w:r>
        <w:rPr>
          <w:rFonts w:eastAsia="仿宋_GB2312"/>
          <w:spacing w:val="-6"/>
          <w:sz w:val="32"/>
          <w:szCs w:val="32"/>
        </w:rPr>
        <w:t>1.7</w:t>
      </w:r>
      <w:r>
        <w:rPr>
          <w:rFonts w:eastAsia="仿宋_GB2312" w:hint="eastAsia"/>
          <w:spacing w:val="-6"/>
          <w:sz w:val="32"/>
          <w:szCs w:val="32"/>
        </w:rPr>
        <w:t>大学精神的研究与实践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1.8</w:t>
      </w:r>
      <w:r>
        <w:rPr>
          <w:rFonts w:eastAsia="仿宋_GB2312" w:hint="eastAsia"/>
          <w:spacing w:val="-6"/>
          <w:sz w:val="32"/>
          <w:szCs w:val="32"/>
        </w:rPr>
        <w:t>大学核心文化价值体系研究</w:t>
      </w:r>
    </w:p>
    <w:p w:rsidR="00402B01" w:rsidRDefault="00F36122">
      <w:pPr>
        <w:spacing w:line="338" w:lineRule="auto"/>
        <w:ind w:firstLineChars="200" w:firstLine="640"/>
        <w:rPr>
          <w:rFonts w:eastAsia="仿宋_GB2312"/>
          <w:sz w:val="32"/>
          <w:szCs w:val="32"/>
        </w:rPr>
      </w:pPr>
      <w:r>
        <w:rPr>
          <w:rFonts w:eastAsia="仿宋_GB2312"/>
          <w:sz w:val="32"/>
          <w:szCs w:val="32"/>
        </w:rPr>
        <w:t>1.9</w:t>
      </w:r>
      <w:r>
        <w:rPr>
          <w:rFonts w:eastAsia="仿宋_GB2312" w:hint="eastAsia"/>
          <w:sz w:val="32"/>
          <w:szCs w:val="32"/>
        </w:rPr>
        <w:t>“四个一流”评价体系研究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lastRenderedPageBreak/>
        <w:t>2</w:t>
      </w:r>
      <w:r>
        <w:rPr>
          <w:rFonts w:eastAsia="楷体_GB2312" w:hint="eastAsia"/>
          <w:b/>
          <w:sz w:val="32"/>
          <w:szCs w:val="32"/>
        </w:rPr>
        <w:t>．高校创新创业教育研究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2.1</w:t>
      </w:r>
      <w:r>
        <w:rPr>
          <w:rFonts w:eastAsia="仿宋_GB2312" w:hint="eastAsia"/>
          <w:spacing w:val="-6"/>
          <w:sz w:val="32"/>
          <w:szCs w:val="32"/>
        </w:rPr>
        <w:t>“互联网</w:t>
      </w:r>
      <w:r>
        <w:rPr>
          <w:rFonts w:eastAsia="仿宋_GB2312"/>
          <w:spacing w:val="-6"/>
          <w:sz w:val="32"/>
          <w:szCs w:val="32"/>
        </w:rPr>
        <w:t>+</w:t>
      </w:r>
      <w:r>
        <w:rPr>
          <w:rFonts w:eastAsia="仿宋_GB2312" w:hint="eastAsia"/>
          <w:spacing w:val="-6"/>
          <w:sz w:val="32"/>
          <w:szCs w:val="32"/>
        </w:rPr>
        <w:t>教育”的理论与实践探索</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2.2</w:t>
      </w:r>
      <w:r>
        <w:rPr>
          <w:rFonts w:eastAsia="仿宋_GB2312" w:hint="eastAsia"/>
          <w:spacing w:val="-6"/>
          <w:sz w:val="32"/>
          <w:szCs w:val="32"/>
        </w:rPr>
        <w:t>深化高校创新创业教育改革的体制机制研究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2.3</w:t>
      </w:r>
      <w:r>
        <w:rPr>
          <w:rFonts w:eastAsia="仿宋_GB2312" w:hint="eastAsia"/>
          <w:spacing w:val="-6"/>
          <w:sz w:val="32"/>
          <w:szCs w:val="32"/>
        </w:rPr>
        <w:t>高校创新创业试点学院（系）建设的探索与实践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2.4</w:t>
      </w:r>
      <w:r>
        <w:rPr>
          <w:rFonts w:eastAsia="仿宋_GB2312" w:hint="eastAsia"/>
          <w:spacing w:val="-6"/>
          <w:sz w:val="32"/>
          <w:szCs w:val="32"/>
        </w:rPr>
        <w:t>创新创业教育课程、课堂、教材体系建设研究</w:t>
      </w:r>
    </w:p>
    <w:p w:rsidR="00402B01" w:rsidRDefault="00F36122">
      <w:pPr>
        <w:spacing w:line="338" w:lineRule="auto"/>
        <w:ind w:firstLineChars="200" w:firstLine="616"/>
        <w:rPr>
          <w:rFonts w:eastAsia="仿宋_GB2312"/>
          <w:sz w:val="32"/>
          <w:szCs w:val="32"/>
        </w:rPr>
      </w:pPr>
      <w:r>
        <w:rPr>
          <w:rFonts w:eastAsia="仿宋_GB2312"/>
          <w:spacing w:val="-6"/>
          <w:sz w:val="32"/>
          <w:szCs w:val="32"/>
        </w:rPr>
        <w:t>2.5</w:t>
      </w:r>
      <w:r>
        <w:rPr>
          <w:rFonts w:eastAsia="仿宋_GB2312" w:hint="eastAsia"/>
          <w:sz w:val="32"/>
          <w:szCs w:val="32"/>
        </w:rPr>
        <w:t>实践教学体系、模式、内容的改革研究与实践</w:t>
      </w:r>
    </w:p>
    <w:p w:rsidR="00402B01" w:rsidRDefault="00F36122">
      <w:pPr>
        <w:spacing w:line="338" w:lineRule="auto"/>
        <w:ind w:firstLineChars="200" w:firstLine="640"/>
        <w:rPr>
          <w:rFonts w:eastAsia="仿宋_GB2312"/>
          <w:sz w:val="32"/>
          <w:szCs w:val="32"/>
        </w:rPr>
      </w:pPr>
      <w:r>
        <w:rPr>
          <w:rFonts w:eastAsia="仿宋_GB2312"/>
          <w:sz w:val="32"/>
          <w:szCs w:val="32"/>
        </w:rPr>
        <w:t>2.6</w:t>
      </w:r>
      <w:r>
        <w:rPr>
          <w:rFonts w:eastAsia="仿宋_GB2312" w:hint="eastAsia"/>
          <w:sz w:val="32"/>
          <w:szCs w:val="32"/>
        </w:rPr>
        <w:t>大学生实践能力培养、毕业实习、毕业设计（论文）等各实践教学环节的建设与管理研究</w:t>
      </w:r>
    </w:p>
    <w:p w:rsidR="00402B01" w:rsidRDefault="00F36122">
      <w:pPr>
        <w:spacing w:line="338" w:lineRule="auto"/>
        <w:ind w:firstLineChars="200" w:firstLine="640"/>
        <w:rPr>
          <w:rFonts w:eastAsia="仿宋_GB2312"/>
          <w:sz w:val="32"/>
          <w:szCs w:val="32"/>
        </w:rPr>
      </w:pPr>
      <w:r>
        <w:rPr>
          <w:rFonts w:eastAsia="仿宋_GB2312"/>
          <w:color w:val="000000"/>
          <w:sz w:val="32"/>
          <w:szCs w:val="32"/>
        </w:rPr>
        <w:t>2.7</w:t>
      </w:r>
      <w:r>
        <w:rPr>
          <w:rFonts w:eastAsia="仿宋_GB2312" w:hint="eastAsia"/>
          <w:color w:val="000000"/>
          <w:sz w:val="32"/>
          <w:szCs w:val="32"/>
        </w:rPr>
        <w:t>大学生竞赛</w:t>
      </w:r>
      <w:r>
        <w:rPr>
          <w:rFonts w:eastAsia="仿宋_GB2312" w:hint="eastAsia"/>
          <w:sz w:val="32"/>
          <w:szCs w:val="32"/>
        </w:rPr>
        <w:t>活动组织管理模式研究与实践</w:t>
      </w:r>
    </w:p>
    <w:p w:rsidR="00402B01" w:rsidRDefault="00F36122">
      <w:pPr>
        <w:spacing w:line="338" w:lineRule="auto"/>
        <w:ind w:firstLineChars="200" w:firstLine="643"/>
        <w:rPr>
          <w:rFonts w:eastAsia="楷体_GB2312"/>
          <w:b/>
          <w:sz w:val="32"/>
          <w:szCs w:val="32"/>
        </w:rPr>
      </w:pPr>
      <w:r>
        <w:rPr>
          <w:rFonts w:eastAsia="楷体_GB2312"/>
          <w:b/>
          <w:sz w:val="32"/>
          <w:szCs w:val="32"/>
        </w:rPr>
        <w:t>3</w:t>
      </w:r>
      <w:r>
        <w:rPr>
          <w:rFonts w:eastAsia="楷体_GB2312" w:hint="eastAsia"/>
          <w:b/>
          <w:sz w:val="32"/>
          <w:szCs w:val="32"/>
        </w:rPr>
        <w:t>．高等教育发展战略研究</w:t>
      </w:r>
    </w:p>
    <w:p w:rsidR="00402B01" w:rsidRDefault="00F36122">
      <w:pPr>
        <w:spacing w:line="338" w:lineRule="auto"/>
        <w:ind w:firstLineChars="200" w:firstLine="640"/>
        <w:rPr>
          <w:rFonts w:eastAsia="仿宋_GB2312"/>
          <w:sz w:val="32"/>
          <w:szCs w:val="32"/>
        </w:rPr>
      </w:pPr>
      <w:r>
        <w:rPr>
          <w:rFonts w:eastAsia="仿宋_GB2312"/>
          <w:sz w:val="32"/>
          <w:szCs w:val="32"/>
        </w:rPr>
        <w:t>3.1</w:t>
      </w:r>
      <w:r>
        <w:rPr>
          <w:rFonts w:eastAsia="仿宋_GB2312" w:hint="eastAsia"/>
          <w:sz w:val="32"/>
          <w:szCs w:val="32"/>
        </w:rPr>
        <w:t>结合高等教育发展趋势和我省实际的陕西高等教育发展战略研究和陕西高等教育竞争力研究</w:t>
      </w:r>
    </w:p>
    <w:p w:rsidR="00402B01" w:rsidRDefault="00F36122">
      <w:pPr>
        <w:spacing w:line="338" w:lineRule="auto"/>
        <w:ind w:firstLineChars="200" w:firstLine="640"/>
        <w:rPr>
          <w:rFonts w:eastAsia="仿宋_GB2312"/>
          <w:sz w:val="32"/>
          <w:szCs w:val="32"/>
        </w:rPr>
      </w:pPr>
      <w:r>
        <w:rPr>
          <w:rFonts w:eastAsia="仿宋_GB2312"/>
          <w:sz w:val="32"/>
          <w:szCs w:val="32"/>
        </w:rPr>
        <w:t>3.2</w:t>
      </w:r>
      <w:r>
        <w:rPr>
          <w:rFonts w:eastAsia="仿宋_GB2312" w:hint="eastAsia"/>
          <w:sz w:val="32"/>
          <w:szCs w:val="32"/>
        </w:rPr>
        <w:t>优化人才培养模式，服务“中国制造</w:t>
      </w:r>
      <w:r>
        <w:rPr>
          <w:rFonts w:eastAsia="仿宋_GB2312"/>
          <w:sz w:val="32"/>
          <w:szCs w:val="32"/>
        </w:rPr>
        <w:t>2025</w:t>
      </w:r>
      <w:r>
        <w:rPr>
          <w:rFonts w:eastAsia="仿宋_GB2312" w:hint="eastAsia"/>
          <w:sz w:val="32"/>
          <w:szCs w:val="32"/>
        </w:rPr>
        <w:t>”“互联网</w:t>
      </w:r>
      <w:r>
        <w:rPr>
          <w:rFonts w:eastAsia="仿宋_GB2312"/>
          <w:sz w:val="32"/>
          <w:szCs w:val="32"/>
        </w:rPr>
        <w:t>+</w:t>
      </w:r>
      <w:r>
        <w:rPr>
          <w:rFonts w:eastAsia="仿宋_GB2312" w:hint="eastAsia"/>
          <w:sz w:val="32"/>
          <w:szCs w:val="32"/>
        </w:rPr>
        <w:t>”“一带一路”、西部大开发等国家重大发展战略的实践与探索</w:t>
      </w:r>
    </w:p>
    <w:p w:rsidR="00402B01" w:rsidRDefault="00F36122">
      <w:pPr>
        <w:spacing w:line="338" w:lineRule="auto"/>
        <w:ind w:firstLineChars="200" w:firstLine="640"/>
        <w:rPr>
          <w:rFonts w:eastAsia="仿宋_GB2312"/>
          <w:sz w:val="32"/>
          <w:szCs w:val="32"/>
        </w:rPr>
      </w:pPr>
      <w:r>
        <w:rPr>
          <w:rFonts w:eastAsia="仿宋_GB2312"/>
          <w:sz w:val="32"/>
          <w:szCs w:val="32"/>
        </w:rPr>
        <w:t>3.3</w:t>
      </w:r>
      <w:r>
        <w:rPr>
          <w:rFonts w:eastAsia="仿宋_GB2312" w:hint="eastAsia"/>
          <w:sz w:val="32"/>
          <w:szCs w:val="32"/>
        </w:rPr>
        <w:t>适应陕西区域经济建设和社会发展需要的高等学校办学思想、办学体制、办学模式、人才培养模式研究</w:t>
      </w:r>
    </w:p>
    <w:p w:rsidR="00402B01" w:rsidRDefault="00F36122">
      <w:pPr>
        <w:spacing w:line="338" w:lineRule="auto"/>
        <w:ind w:firstLineChars="200" w:firstLine="640"/>
        <w:rPr>
          <w:rFonts w:eastAsia="仿宋_GB2312"/>
          <w:sz w:val="32"/>
          <w:szCs w:val="32"/>
        </w:rPr>
      </w:pPr>
      <w:r>
        <w:rPr>
          <w:rFonts w:eastAsia="仿宋_GB2312"/>
          <w:sz w:val="32"/>
          <w:szCs w:val="32"/>
        </w:rPr>
        <w:t>3.4</w:t>
      </w:r>
      <w:r>
        <w:rPr>
          <w:rFonts w:eastAsia="仿宋_GB2312" w:hint="eastAsia"/>
          <w:sz w:val="32"/>
          <w:szCs w:val="32"/>
        </w:rPr>
        <w:t>高等教育规模、结构、质量、效益协调发展及可持续发展机制</w:t>
      </w:r>
      <w:r>
        <w:rPr>
          <w:rFonts w:eastAsia="仿宋_GB2312" w:hint="eastAsia"/>
          <w:sz w:val="32"/>
          <w:szCs w:val="32"/>
        </w:rPr>
        <w:t>研究</w:t>
      </w:r>
    </w:p>
    <w:p w:rsidR="00402B01" w:rsidRDefault="00F36122">
      <w:pPr>
        <w:spacing w:line="338" w:lineRule="auto"/>
        <w:ind w:firstLineChars="200" w:firstLine="640"/>
        <w:rPr>
          <w:rFonts w:eastAsia="仿宋_GB2312"/>
          <w:sz w:val="32"/>
          <w:szCs w:val="32"/>
        </w:rPr>
      </w:pPr>
      <w:r>
        <w:rPr>
          <w:rFonts w:eastAsia="仿宋_GB2312"/>
          <w:sz w:val="32"/>
          <w:szCs w:val="32"/>
        </w:rPr>
        <w:t>3.5</w:t>
      </w:r>
      <w:r>
        <w:rPr>
          <w:rFonts w:eastAsia="仿宋_GB2312" w:hint="eastAsia"/>
          <w:sz w:val="32"/>
          <w:szCs w:val="32"/>
        </w:rPr>
        <w:t>深化教育教学综合改革研究与实践</w:t>
      </w:r>
    </w:p>
    <w:p w:rsidR="00402B01" w:rsidRDefault="00F36122">
      <w:pPr>
        <w:spacing w:line="338" w:lineRule="auto"/>
        <w:ind w:firstLineChars="200" w:firstLine="640"/>
        <w:rPr>
          <w:rFonts w:eastAsia="仿宋_GB2312"/>
          <w:sz w:val="32"/>
          <w:szCs w:val="32"/>
        </w:rPr>
      </w:pPr>
      <w:r>
        <w:rPr>
          <w:rFonts w:eastAsia="仿宋_GB2312"/>
          <w:sz w:val="32"/>
          <w:szCs w:val="32"/>
        </w:rPr>
        <w:t xml:space="preserve">3.6 </w:t>
      </w:r>
      <w:r>
        <w:rPr>
          <w:rFonts w:eastAsia="仿宋_GB2312" w:hint="eastAsia"/>
          <w:sz w:val="32"/>
          <w:szCs w:val="32"/>
        </w:rPr>
        <w:t>高校办学定位和办学特色研究</w:t>
      </w:r>
    </w:p>
    <w:p w:rsidR="00402B01" w:rsidRDefault="00F36122">
      <w:pPr>
        <w:spacing w:line="338" w:lineRule="auto"/>
        <w:ind w:firstLineChars="200" w:firstLine="643"/>
        <w:rPr>
          <w:rFonts w:eastAsia="楷体_GB2312"/>
          <w:b/>
          <w:sz w:val="32"/>
          <w:szCs w:val="32"/>
        </w:rPr>
      </w:pPr>
      <w:r>
        <w:rPr>
          <w:rFonts w:eastAsia="楷体_GB2312"/>
          <w:b/>
          <w:sz w:val="32"/>
          <w:szCs w:val="32"/>
        </w:rPr>
        <w:t>4</w:t>
      </w:r>
      <w:r>
        <w:rPr>
          <w:rFonts w:eastAsia="楷体_GB2312" w:hint="eastAsia"/>
          <w:b/>
          <w:sz w:val="32"/>
          <w:szCs w:val="32"/>
        </w:rPr>
        <w:t>．人才培养模式改革与创新研究</w:t>
      </w:r>
    </w:p>
    <w:p w:rsidR="00402B01" w:rsidRDefault="00F36122">
      <w:pPr>
        <w:spacing w:line="338" w:lineRule="auto"/>
        <w:ind w:firstLineChars="200" w:firstLine="640"/>
        <w:rPr>
          <w:rFonts w:eastAsia="仿宋_GB2312"/>
          <w:sz w:val="32"/>
          <w:szCs w:val="32"/>
        </w:rPr>
      </w:pPr>
      <w:r>
        <w:rPr>
          <w:rFonts w:eastAsia="仿宋_GB2312"/>
          <w:sz w:val="32"/>
          <w:szCs w:val="32"/>
        </w:rPr>
        <w:lastRenderedPageBreak/>
        <w:t>4.1</w:t>
      </w:r>
      <w:r>
        <w:rPr>
          <w:rFonts w:eastAsia="仿宋_GB2312" w:hint="eastAsia"/>
          <w:sz w:val="32"/>
          <w:szCs w:val="32"/>
        </w:rPr>
        <w:t>高校关于复合型、创新型、应用型、技能型人才培养体系研究</w:t>
      </w:r>
    </w:p>
    <w:p w:rsidR="00402B01" w:rsidRDefault="00F36122">
      <w:pPr>
        <w:spacing w:line="338" w:lineRule="auto"/>
        <w:ind w:firstLineChars="200" w:firstLine="640"/>
        <w:rPr>
          <w:rFonts w:eastAsia="仿宋_GB2312"/>
          <w:sz w:val="32"/>
          <w:szCs w:val="32"/>
        </w:rPr>
      </w:pPr>
      <w:r>
        <w:rPr>
          <w:rFonts w:eastAsia="仿宋_GB2312"/>
          <w:sz w:val="32"/>
          <w:szCs w:val="32"/>
        </w:rPr>
        <w:t>4.2</w:t>
      </w:r>
      <w:r>
        <w:rPr>
          <w:rFonts w:eastAsia="仿宋_GB2312" w:hint="eastAsia"/>
          <w:sz w:val="32"/>
          <w:szCs w:val="32"/>
        </w:rPr>
        <w:t>“六卓越</w:t>
      </w:r>
      <w:proofErr w:type="gramStart"/>
      <w:r>
        <w:rPr>
          <w:rFonts w:eastAsia="仿宋_GB2312" w:hint="eastAsia"/>
          <w:sz w:val="32"/>
          <w:szCs w:val="32"/>
        </w:rPr>
        <w:t>一</w:t>
      </w:r>
      <w:proofErr w:type="gramEnd"/>
      <w:r>
        <w:rPr>
          <w:rFonts w:eastAsia="仿宋_GB2312" w:hint="eastAsia"/>
          <w:sz w:val="32"/>
          <w:szCs w:val="32"/>
        </w:rPr>
        <w:t>拔尖”计划</w:t>
      </w:r>
      <w:r>
        <w:rPr>
          <w:rFonts w:eastAsia="仿宋_GB2312"/>
          <w:sz w:val="32"/>
          <w:szCs w:val="32"/>
        </w:rPr>
        <w:t>2.0</w:t>
      </w:r>
      <w:r>
        <w:rPr>
          <w:rFonts w:eastAsia="仿宋_GB2312" w:hint="eastAsia"/>
          <w:sz w:val="32"/>
          <w:szCs w:val="32"/>
        </w:rPr>
        <w:t>实施路径研究</w:t>
      </w:r>
    </w:p>
    <w:p w:rsidR="00402B01" w:rsidRDefault="00F36122">
      <w:pPr>
        <w:spacing w:line="338" w:lineRule="auto"/>
        <w:ind w:firstLineChars="200" w:firstLine="640"/>
        <w:rPr>
          <w:rFonts w:eastAsia="仿宋_GB2312"/>
          <w:sz w:val="32"/>
          <w:szCs w:val="32"/>
        </w:rPr>
      </w:pPr>
      <w:r>
        <w:rPr>
          <w:rFonts w:eastAsia="仿宋_GB2312"/>
          <w:sz w:val="32"/>
          <w:szCs w:val="32"/>
        </w:rPr>
        <w:t>4.3</w:t>
      </w:r>
      <w:r>
        <w:rPr>
          <w:rFonts w:eastAsia="仿宋_GB2312" w:hint="eastAsia"/>
          <w:sz w:val="32"/>
          <w:szCs w:val="32"/>
        </w:rPr>
        <w:t>新工科、新医科、新农科、新文科人才培养模式改革与创新研究</w:t>
      </w:r>
    </w:p>
    <w:p w:rsidR="00402B01" w:rsidRDefault="00F36122">
      <w:pPr>
        <w:spacing w:line="338" w:lineRule="auto"/>
        <w:ind w:firstLineChars="200" w:firstLine="640"/>
        <w:rPr>
          <w:rFonts w:eastAsia="仿宋_GB2312"/>
          <w:sz w:val="32"/>
          <w:szCs w:val="32"/>
        </w:rPr>
      </w:pPr>
      <w:r>
        <w:rPr>
          <w:rFonts w:eastAsia="仿宋_GB2312"/>
          <w:sz w:val="32"/>
          <w:szCs w:val="32"/>
        </w:rPr>
        <w:t>4.4</w:t>
      </w:r>
      <w:r>
        <w:rPr>
          <w:rFonts w:eastAsia="仿宋_GB2312" w:hint="eastAsia"/>
          <w:sz w:val="32"/>
          <w:szCs w:val="32"/>
        </w:rPr>
        <w:t>以学为中心的人才培养模式创新与实践</w:t>
      </w:r>
    </w:p>
    <w:p w:rsidR="00402B01" w:rsidRDefault="00F36122">
      <w:pPr>
        <w:spacing w:line="338" w:lineRule="auto"/>
        <w:ind w:firstLineChars="200" w:firstLine="640"/>
        <w:rPr>
          <w:rFonts w:eastAsia="仿宋_GB2312"/>
          <w:sz w:val="32"/>
          <w:szCs w:val="32"/>
        </w:rPr>
      </w:pPr>
      <w:r>
        <w:rPr>
          <w:rFonts w:eastAsia="仿宋_GB2312"/>
          <w:sz w:val="32"/>
          <w:szCs w:val="32"/>
        </w:rPr>
        <w:t>4.5</w:t>
      </w:r>
      <w:r>
        <w:rPr>
          <w:rFonts w:eastAsia="仿宋_GB2312" w:hint="eastAsia"/>
          <w:sz w:val="32"/>
          <w:szCs w:val="32"/>
        </w:rPr>
        <w:t>产教融合、校企合作协同育人机制研究及</w:t>
      </w:r>
      <w:proofErr w:type="gramStart"/>
      <w:r>
        <w:rPr>
          <w:rFonts w:eastAsia="仿宋_GB2312" w:hint="eastAsia"/>
          <w:sz w:val="32"/>
          <w:szCs w:val="32"/>
        </w:rPr>
        <w:t>医</w:t>
      </w:r>
      <w:proofErr w:type="gramEnd"/>
      <w:r>
        <w:rPr>
          <w:rFonts w:eastAsia="仿宋_GB2312" w:hint="eastAsia"/>
          <w:sz w:val="32"/>
          <w:szCs w:val="32"/>
        </w:rPr>
        <w:t>教协同、军民融合人才培养研究与实践</w:t>
      </w:r>
    </w:p>
    <w:p w:rsidR="00402B01" w:rsidRDefault="00F36122">
      <w:pPr>
        <w:spacing w:line="338" w:lineRule="auto"/>
        <w:ind w:firstLineChars="200" w:firstLine="640"/>
        <w:rPr>
          <w:rFonts w:eastAsia="仿宋_GB2312"/>
          <w:sz w:val="32"/>
          <w:szCs w:val="32"/>
        </w:rPr>
      </w:pPr>
      <w:r>
        <w:rPr>
          <w:rFonts w:eastAsia="仿宋_GB2312"/>
          <w:sz w:val="32"/>
          <w:szCs w:val="32"/>
        </w:rPr>
        <w:t>4.6</w:t>
      </w:r>
      <w:r>
        <w:rPr>
          <w:rFonts w:eastAsia="仿宋_GB2312" w:hint="eastAsia"/>
          <w:sz w:val="32"/>
          <w:szCs w:val="32"/>
        </w:rPr>
        <w:t>学分制改革研究与实践</w:t>
      </w:r>
    </w:p>
    <w:p w:rsidR="00402B01" w:rsidRDefault="00F36122">
      <w:pPr>
        <w:spacing w:line="338" w:lineRule="auto"/>
        <w:ind w:firstLineChars="200" w:firstLine="643"/>
        <w:rPr>
          <w:rFonts w:eastAsia="楷体_GB2312"/>
          <w:b/>
          <w:sz w:val="32"/>
          <w:szCs w:val="32"/>
        </w:rPr>
      </w:pPr>
      <w:r>
        <w:rPr>
          <w:rFonts w:eastAsia="楷体_GB2312"/>
          <w:b/>
          <w:sz w:val="32"/>
          <w:szCs w:val="32"/>
        </w:rPr>
        <w:t>5</w:t>
      </w:r>
      <w:r>
        <w:rPr>
          <w:rFonts w:eastAsia="楷体_GB2312" w:hint="eastAsia"/>
          <w:b/>
          <w:sz w:val="32"/>
          <w:szCs w:val="32"/>
        </w:rPr>
        <w:t>．专业、课程、教材建设研究</w:t>
      </w:r>
    </w:p>
    <w:p w:rsidR="00402B01" w:rsidRDefault="00F36122">
      <w:pPr>
        <w:spacing w:line="338" w:lineRule="auto"/>
        <w:ind w:firstLineChars="200" w:firstLine="640"/>
        <w:rPr>
          <w:rFonts w:eastAsia="仿宋_GB2312"/>
          <w:sz w:val="32"/>
          <w:szCs w:val="32"/>
        </w:rPr>
      </w:pPr>
      <w:r>
        <w:rPr>
          <w:rFonts w:eastAsia="仿宋_GB2312"/>
          <w:sz w:val="32"/>
          <w:szCs w:val="32"/>
        </w:rPr>
        <w:t>5.1</w:t>
      </w:r>
      <w:r>
        <w:rPr>
          <w:rFonts w:eastAsia="仿宋_GB2312" w:hint="eastAsia"/>
          <w:sz w:val="32"/>
          <w:szCs w:val="32"/>
        </w:rPr>
        <w:t>高校专业设置、调整、优化、综合改革的研究与</w:t>
      </w:r>
      <w:r>
        <w:rPr>
          <w:rFonts w:eastAsia="仿宋_GB2312" w:hint="eastAsia"/>
          <w:sz w:val="32"/>
          <w:szCs w:val="32"/>
        </w:rPr>
        <w:t>实践</w:t>
      </w:r>
    </w:p>
    <w:p w:rsidR="00402B01" w:rsidRDefault="00F36122">
      <w:pPr>
        <w:spacing w:line="338" w:lineRule="auto"/>
        <w:ind w:firstLineChars="200" w:firstLine="640"/>
        <w:rPr>
          <w:rFonts w:eastAsia="仿宋_GB2312"/>
          <w:sz w:val="32"/>
          <w:szCs w:val="32"/>
        </w:rPr>
      </w:pPr>
      <w:r>
        <w:rPr>
          <w:rFonts w:eastAsia="仿宋_GB2312"/>
          <w:sz w:val="32"/>
          <w:szCs w:val="32"/>
        </w:rPr>
        <w:t>5.2</w:t>
      </w:r>
      <w:r>
        <w:rPr>
          <w:rFonts w:eastAsia="仿宋_GB2312" w:hint="eastAsia"/>
          <w:sz w:val="32"/>
          <w:szCs w:val="32"/>
        </w:rPr>
        <w:t>紧密对接产业链、创新链的专业体系构建研究与实践</w:t>
      </w:r>
    </w:p>
    <w:p w:rsidR="00402B01" w:rsidRDefault="00F36122">
      <w:pPr>
        <w:spacing w:line="338" w:lineRule="auto"/>
        <w:ind w:firstLineChars="200" w:firstLine="640"/>
        <w:rPr>
          <w:rFonts w:eastAsia="仿宋_GB2312"/>
          <w:sz w:val="32"/>
          <w:szCs w:val="32"/>
        </w:rPr>
      </w:pPr>
      <w:r>
        <w:rPr>
          <w:rFonts w:eastAsia="仿宋_GB2312"/>
          <w:sz w:val="32"/>
          <w:szCs w:val="32"/>
        </w:rPr>
        <w:t>5.3</w:t>
      </w:r>
      <w:r>
        <w:rPr>
          <w:rFonts w:eastAsia="仿宋_GB2312" w:hint="eastAsia"/>
          <w:sz w:val="32"/>
          <w:szCs w:val="32"/>
        </w:rPr>
        <w:t>特色专业群（共同体）构建研究与实践</w:t>
      </w:r>
    </w:p>
    <w:p w:rsidR="00402B01" w:rsidRDefault="00F36122">
      <w:pPr>
        <w:spacing w:line="338" w:lineRule="auto"/>
        <w:ind w:firstLineChars="200" w:firstLine="640"/>
        <w:rPr>
          <w:rFonts w:eastAsia="仿宋_GB2312"/>
          <w:sz w:val="32"/>
          <w:szCs w:val="32"/>
        </w:rPr>
      </w:pPr>
      <w:r>
        <w:rPr>
          <w:rFonts w:eastAsia="仿宋_GB2312"/>
          <w:sz w:val="32"/>
          <w:szCs w:val="32"/>
        </w:rPr>
        <w:t>5.4</w:t>
      </w:r>
      <w:r>
        <w:rPr>
          <w:rFonts w:eastAsia="仿宋_GB2312" w:hint="eastAsia"/>
          <w:sz w:val="32"/>
          <w:szCs w:val="32"/>
        </w:rPr>
        <w:t>高校课程体系整体优化与教学内容改革的研究与实践</w:t>
      </w:r>
    </w:p>
    <w:p w:rsidR="00402B01" w:rsidRDefault="00F36122">
      <w:pPr>
        <w:spacing w:line="338" w:lineRule="auto"/>
        <w:ind w:firstLineChars="200" w:firstLine="640"/>
        <w:rPr>
          <w:rFonts w:eastAsia="仿宋_GB2312"/>
          <w:sz w:val="32"/>
          <w:szCs w:val="32"/>
        </w:rPr>
      </w:pPr>
      <w:r>
        <w:rPr>
          <w:rFonts w:eastAsia="仿宋_GB2312"/>
          <w:sz w:val="32"/>
          <w:szCs w:val="32"/>
        </w:rPr>
        <w:t>5.5</w:t>
      </w:r>
      <w:r>
        <w:rPr>
          <w:rFonts w:eastAsia="仿宋_GB2312" w:hint="eastAsia"/>
          <w:sz w:val="32"/>
          <w:szCs w:val="32"/>
        </w:rPr>
        <w:t>课程思</w:t>
      </w:r>
      <w:proofErr w:type="gramStart"/>
      <w:r>
        <w:rPr>
          <w:rFonts w:eastAsia="仿宋_GB2312" w:hint="eastAsia"/>
          <w:sz w:val="32"/>
          <w:szCs w:val="32"/>
        </w:rPr>
        <w:t>政和思政课程</w:t>
      </w:r>
      <w:proofErr w:type="gramEnd"/>
      <w:r>
        <w:rPr>
          <w:rFonts w:eastAsia="仿宋_GB2312" w:hint="eastAsia"/>
          <w:sz w:val="32"/>
          <w:szCs w:val="32"/>
        </w:rPr>
        <w:t>研究与实践</w:t>
      </w:r>
    </w:p>
    <w:p w:rsidR="00402B01" w:rsidRDefault="00F36122">
      <w:pPr>
        <w:spacing w:line="338" w:lineRule="auto"/>
        <w:ind w:firstLineChars="200" w:firstLine="640"/>
        <w:rPr>
          <w:rFonts w:eastAsia="仿宋_GB2312"/>
          <w:sz w:val="32"/>
          <w:szCs w:val="32"/>
        </w:rPr>
      </w:pPr>
      <w:r>
        <w:rPr>
          <w:rFonts w:eastAsia="仿宋_GB2312"/>
          <w:sz w:val="32"/>
          <w:szCs w:val="32"/>
        </w:rPr>
        <w:t>5.6</w:t>
      </w:r>
      <w:r>
        <w:rPr>
          <w:rFonts w:eastAsia="仿宋_GB2312" w:hint="eastAsia"/>
          <w:sz w:val="32"/>
          <w:szCs w:val="32"/>
        </w:rPr>
        <w:t>在线开放、线上线下、实验教学等课程建设研究与实践</w:t>
      </w:r>
    </w:p>
    <w:p w:rsidR="00402B01" w:rsidRDefault="00F36122">
      <w:pPr>
        <w:spacing w:line="338" w:lineRule="auto"/>
        <w:ind w:firstLineChars="200" w:firstLine="640"/>
        <w:rPr>
          <w:rFonts w:eastAsia="仿宋_GB2312"/>
          <w:sz w:val="32"/>
          <w:szCs w:val="32"/>
        </w:rPr>
      </w:pPr>
      <w:r>
        <w:rPr>
          <w:rFonts w:eastAsia="仿宋_GB2312"/>
          <w:sz w:val="32"/>
          <w:szCs w:val="32"/>
        </w:rPr>
        <w:t>5.7</w:t>
      </w:r>
      <w:r>
        <w:rPr>
          <w:rFonts w:eastAsia="仿宋_GB2312" w:hint="eastAsia"/>
          <w:sz w:val="32"/>
          <w:szCs w:val="32"/>
        </w:rPr>
        <w:t>高校课程教材的准入、建设、评价与淘汰机制研究</w:t>
      </w:r>
    </w:p>
    <w:p w:rsidR="00402B01" w:rsidRDefault="00F36122">
      <w:pPr>
        <w:spacing w:line="338" w:lineRule="auto"/>
        <w:ind w:firstLineChars="200" w:firstLine="640"/>
        <w:rPr>
          <w:rFonts w:eastAsia="仿宋_GB2312"/>
          <w:sz w:val="32"/>
          <w:szCs w:val="32"/>
        </w:rPr>
      </w:pPr>
      <w:r>
        <w:rPr>
          <w:rFonts w:eastAsia="仿宋_GB2312"/>
          <w:sz w:val="32"/>
          <w:szCs w:val="32"/>
        </w:rPr>
        <w:t>5.8</w:t>
      </w:r>
      <w:r>
        <w:rPr>
          <w:rFonts w:eastAsia="仿宋_GB2312" w:hint="eastAsia"/>
          <w:sz w:val="32"/>
          <w:szCs w:val="32"/>
        </w:rPr>
        <w:t>高质量教材建设研究</w:t>
      </w:r>
    </w:p>
    <w:p w:rsidR="00402B01" w:rsidRDefault="00F36122">
      <w:pPr>
        <w:spacing w:line="338" w:lineRule="auto"/>
        <w:ind w:firstLineChars="200" w:firstLine="640"/>
        <w:rPr>
          <w:rFonts w:eastAsia="仿宋_GB2312"/>
          <w:sz w:val="32"/>
          <w:szCs w:val="32"/>
        </w:rPr>
      </w:pPr>
      <w:r>
        <w:rPr>
          <w:rFonts w:eastAsia="仿宋_GB2312"/>
          <w:sz w:val="32"/>
          <w:szCs w:val="32"/>
        </w:rPr>
        <w:lastRenderedPageBreak/>
        <w:t>5.9</w:t>
      </w:r>
      <w:r>
        <w:rPr>
          <w:rFonts w:eastAsia="仿宋_GB2312" w:hint="eastAsia"/>
          <w:sz w:val="32"/>
          <w:szCs w:val="32"/>
        </w:rPr>
        <w:t>信息技术创新与课堂革命研究</w:t>
      </w:r>
    </w:p>
    <w:p w:rsidR="00402B01" w:rsidRDefault="00F36122">
      <w:pPr>
        <w:spacing w:line="338" w:lineRule="auto"/>
        <w:ind w:firstLineChars="200" w:firstLine="643"/>
        <w:rPr>
          <w:rFonts w:eastAsia="楷体_GB2312"/>
          <w:b/>
          <w:sz w:val="32"/>
          <w:szCs w:val="32"/>
        </w:rPr>
      </w:pPr>
      <w:r>
        <w:rPr>
          <w:rFonts w:eastAsia="楷体_GB2312"/>
          <w:b/>
          <w:sz w:val="32"/>
          <w:szCs w:val="32"/>
        </w:rPr>
        <w:t>6</w:t>
      </w:r>
      <w:r>
        <w:rPr>
          <w:rFonts w:eastAsia="楷体_GB2312" w:hint="eastAsia"/>
          <w:b/>
          <w:sz w:val="32"/>
          <w:szCs w:val="32"/>
        </w:rPr>
        <w:t>．教师队伍素质与教学能力提升</w:t>
      </w:r>
    </w:p>
    <w:p w:rsidR="00402B01" w:rsidRDefault="00F36122">
      <w:pPr>
        <w:spacing w:line="338" w:lineRule="auto"/>
        <w:ind w:firstLineChars="200" w:firstLine="640"/>
        <w:rPr>
          <w:rFonts w:eastAsia="仿宋_GB2312"/>
          <w:sz w:val="32"/>
          <w:szCs w:val="32"/>
        </w:rPr>
      </w:pPr>
      <w:r>
        <w:rPr>
          <w:rFonts w:eastAsia="仿宋_GB2312"/>
          <w:sz w:val="32"/>
          <w:szCs w:val="32"/>
        </w:rPr>
        <w:t>6.1</w:t>
      </w:r>
      <w:r>
        <w:rPr>
          <w:rFonts w:eastAsia="仿宋_GB2312" w:hint="eastAsia"/>
          <w:sz w:val="32"/>
          <w:szCs w:val="32"/>
        </w:rPr>
        <w:t>高校师德师风建设研究</w:t>
      </w:r>
    </w:p>
    <w:p w:rsidR="00402B01" w:rsidRDefault="00F36122">
      <w:pPr>
        <w:spacing w:line="338" w:lineRule="auto"/>
        <w:ind w:firstLineChars="200" w:firstLine="640"/>
        <w:rPr>
          <w:rFonts w:eastAsia="仿宋_GB2312"/>
          <w:sz w:val="32"/>
          <w:szCs w:val="32"/>
        </w:rPr>
      </w:pPr>
      <w:r>
        <w:rPr>
          <w:rFonts w:eastAsia="仿宋_GB2312"/>
          <w:sz w:val="32"/>
          <w:szCs w:val="32"/>
        </w:rPr>
        <w:t>6.2</w:t>
      </w:r>
      <w:r>
        <w:rPr>
          <w:rFonts w:eastAsia="仿宋_GB2312" w:hint="eastAsia"/>
          <w:sz w:val="32"/>
          <w:szCs w:val="32"/>
        </w:rPr>
        <w:t>高校教师教学能力、实践能力提升方式与途径研究</w:t>
      </w:r>
    </w:p>
    <w:p w:rsidR="00402B01" w:rsidRDefault="00F36122">
      <w:pPr>
        <w:spacing w:line="338" w:lineRule="auto"/>
        <w:ind w:firstLineChars="200" w:firstLine="640"/>
        <w:rPr>
          <w:rFonts w:eastAsia="仿宋_GB2312"/>
          <w:sz w:val="32"/>
          <w:szCs w:val="32"/>
        </w:rPr>
      </w:pPr>
      <w:r>
        <w:rPr>
          <w:rFonts w:eastAsia="仿宋_GB2312"/>
          <w:sz w:val="32"/>
          <w:szCs w:val="32"/>
        </w:rPr>
        <w:t>6.3</w:t>
      </w:r>
      <w:r>
        <w:rPr>
          <w:rFonts w:eastAsia="仿宋_GB2312" w:hint="eastAsia"/>
          <w:sz w:val="32"/>
          <w:szCs w:val="32"/>
        </w:rPr>
        <w:t>高校教师教学发展中心的相关研究与实践</w:t>
      </w:r>
    </w:p>
    <w:p w:rsidR="00402B01" w:rsidRDefault="00F36122">
      <w:pPr>
        <w:spacing w:line="338" w:lineRule="auto"/>
        <w:ind w:firstLineChars="200" w:firstLine="640"/>
        <w:rPr>
          <w:rFonts w:eastAsia="仿宋_GB2312"/>
          <w:sz w:val="32"/>
          <w:szCs w:val="32"/>
        </w:rPr>
      </w:pPr>
      <w:r>
        <w:rPr>
          <w:rFonts w:eastAsia="仿宋_GB2312"/>
          <w:sz w:val="32"/>
          <w:szCs w:val="32"/>
        </w:rPr>
        <w:t>6.4</w:t>
      </w:r>
      <w:r>
        <w:rPr>
          <w:rFonts w:eastAsia="仿宋_GB2312" w:hint="eastAsia"/>
          <w:sz w:val="32"/>
          <w:szCs w:val="32"/>
        </w:rPr>
        <w:t>发挥教学名师引领作用的研究与实践</w:t>
      </w:r>
    </w:p>
    <w:p w:rsidR="00402B01" w:rsidRDefault="00F36122">
      <w:pPr>
        <w:spacing w:line="338" w:lineRule="auto"/>
        <w:ind w:firstLineChars="200" w:firstLine="640"/>
        <w:rPr>
          <w:rFonts w:eastAsia="仿宋_GB2312"/>
          <w:sz w:val="32"/>
          <w:szCs w:val="32"/>
        </w:rPr>
      </w:pPr>
      <w:r>
        <w:rPr>
          <w:rFonts w:eastAsia="仿宋_GB2312"/>
          <w:sz w:val="32"/>
          <w:szCs w:val="32"/>
        </w:rPr>
        <w:t>6.5</w:t>
      </w:r>
      <w:r>
        <w:rPr>
          <w:rFonts w:eastAsia="仿宋_GB2312" w:hint="eastAsia"/>
          <w:sz w:val="32"/>
          <w:szCs w:val="32"/>
        </w:rPr>
        <w:t>高校教师教学能力评价办法探索与实践；</w:t>
      </w:r>
    </w:p>
    <w:p w:rsidR="00402B01" w:rsidRDefault="00F36122">
      <w:pPr>
        <w:spacing w:line="338" w:lineRule="auto"/>
        <w:ind w:firstLineChars="200" w:firstLine="640"/>
        <w:rPr>
          <w:rFonts w:eastAsia="仿宋_GB2312"/>
          <w:sz w:val="32"/>
          <w:szCs w:val="32"/>
        </w:rPr>
      </w:pPr>
      <w:r>
        <w:rPr>
          <w:rFonts w:eastAsia="仿宋_GB2312"/>
          <w:sz w:val="32"/>
          <w:szCs w:val="32"/>
        </w:rPr>
        <w:t>6.6</w:t>
      </w:r>
      <w:r>
        <w:rPr>
          <w:rFonts w:eastAsia="仿宋_GB2312" w:hint="eastAsia"/>
          <w:sz w:val="32"/>
          <w:szCs w:val="32"/>
        </w:rPr>
        <w:t>教师教学考核评价与激励机制的研究与实践</w:t>
      </w:r>
    </w:p>
    <w:p w:rsidR="00402B01" w:rsidRDefault="00F36122">
      <w:pPr>
        <w:spacing w:line="338" w:lineRule="auto"/>
        <w:ind w:firstLineChars="200" w:firstLine="643"/>
        <w:rPr>
          <w:rFonts w:eastAsia="楷体_GB2312"/>
          <w:sz w:val="32"/>
          <w:szCs w:val="32"/>
        </w:rPr>
      </w:pPr>
      <w:r>
        <w:rPr>
          <w:rFonts w:eastAsia="楷体_GB2312"/>
          <w:b/>
          <w:sz w:val="32"/>
          <w:szCs w:val="32"/>
        </w:rPr>
        <w:t>7</w:t>
      </w:r>
      <w:r>
        <w:rPr>
          <w:rFonts w:eastAsia="楷体_GB2312" w:hint="eastAsia"/>
          <w:b/>
          <w:sz w:val="32"/>
          <w:szCs w:val="32"/>
        </w:rPr>
        <w:t>．高校优质教学资源建设和共享机制研究</w:t>
      </w:r>
    </w:p>
    <w:p w:rsidR="00402B01" w:rsidRDefault="00F36122">
      <w:pPr>
        <w:spacing w:line="338" w:lineRule="auto"/>
        <w:ind w:firstLineChars="200" w:firstLine="640"/>
        <w:rPr>
          <w:rFonts w:eastAsia="仿宋_GB2312"/>
          <w:sz w:val="32"/>
          <w:szCs w:val="32"/>
        </w:rPr>
      </w:pPr>
      <w:r>
        <w:rPr>
          <w:rFonts w:eastAsia="仿宋_GB2312"/>
          <w:sz w:val="32"/>
          <w:szCs w:val="32"/>
        </w:rPr>
        <w:t>7.1</w:t>
      </w:r>
      <w:r>
        <w:rPr>
          <w:rFonts w:eastAsia="仿宋_GB2312" w:hint="eastAsia"/>
          <w:sz w:val="32"/>
          <w:szCs w:val="32"/>
        </w:rPr>
        <w:t>高校优质教学资源共建共享体制与机制的研究</w:t>
      </w:r>
    </w:p>
    <w:p w:rsidR="00402B01" w:rsidRDefault="00F36122">
      <w:pPr>
        <w:spacing w:line="338" w:lineRule="auto"/>
        <w:ind w:firstLineChars="200" w:firstLine="640"/>
        <w:rPr>
          <w:rFonts w:eastAsia="仿宋_GB2312"/>
          <w:sz w:val="32"/>
          <w:szCs w:val="32"/>
        </w:rPr>
      </w:pPr>
      <w:r>
        <w:rPr>
          <w:rFonts w:eastAsia="仿宋_GB2312"/>
          <w:sz w:val="32"/>
          <w:szCs w:val="32"/>
        </w:rPr>
        <w:t xml:space="preserve">7.2 </w:t>
      </w:r>
      <w:r>
        <w:rPr>
          <w:rFonts w:eastAsia="仿宋_GB2312" w:hint="eastAsia"/>
          <w:sz w:val="32"/>
          <w:szCs w:val="32"/>
        </w:rPr>
        <w:t>区域教学联合体建设的研究与实践</w:t>
      </w:r>
    </w:p>
    <w:p w:rsidR="00402B01" w:rsidRDefault="00F36122">
      <w:pPr>
        <w:spacing w:line="338" w:lineRule="auto"/>
        <w:ind w:firstLineChars="200" w:firstLine="640"/>
        <w:rPr>
          <w:rFonts w:eastAsia="仿宋_GB2312"/>
          <w:sz w:val="32"/>
          <w:szCs w:val="32"/>
        </w:rPr>
      </w:pPr>
      <w:r>
        <w:rPr>
          <w:rFonts w:eastAsia="仿宋_GB2312"/>
          <w:sz w:val="32"/>
          <w:szCs w:val="32"/>
        </w:rPr>
        <w:t>7.3</w:t>
      </w:r>
      <w:r>
        <w:rPr>
          <w:rFonts w:eastAsia="仿宋_GB2312" w:hint="eastAsia"/>
          <w:sz w:val="32"/>
          <w:szCs w:val="32"/>
        </w:rPr>
        <w:t>区域高校学分互认认定和转换模式探索和研究</w:t>
      </w:r>
    </w:p>
    <w:p w:rsidR="00402B01" w:rsidRDefault="00F36122">
      <w:pPr>
        <w:spacing w:line="338" w:lineRule="auto"/>
        <w:ind w:firstLineChars="200" w:firstLine="640"/>
        <w:rPr>
          <w:rFonts w:eastAsia="仿宋_GB2312"/>
          <w:sz w:val="32"/>
          <w:szCs w:val="32"/>
        </w:rPr>
      </w:pPr>
      <w:r>
        <w:rPr>
          <w:rFonts w:eastAsia="仿宋_GB2312"/>
          <w:sz w:val="32"/>
          <w:szCs w:val="32"/>
        </w:rPr>
        <w:t>7.4</w:t>
      </w:r>
      <w:r>
        <w:rPr>
          <w:rFonts w:eastAsia="仿宋_GB2312" w:hint="eastAsia"/>
          <w:sz w:val="32"/>
          <w:szCs w:val="32"/>
        </w:rPr>
        <w:t>教学资源平台建设与管理的研究与实践</w:t>
      </w:r>
    </w:p>
    <w:p w:rsidR="00402B01" w:rsidRDefault="00F36122">
      <w:pPr>
        <w:spacing w:line="338" w:lineRule="auto"/>
        <w:ind w:firstLineChars="200" w:firstLine="640"/>
        <w:rPr>
          <w:rFonts w:eastAsia="仿宋_GB2312"/>
          <w:sz w:val="32"/>
          <w:szCs w:val="32"/>
        </w:rPr>
      </w:pPr>
      <w:r>
        <w:rPr>
          <w:rFonts w:eastAsia="仿宋_GB2312"/>
          <w:sz w:val="32"/>
          <w:szCs w:val="32"/>
        </w:rPr>
        <w:t>7.5</w:t>
      </w:r>
      <w:r>
        <w:rPr>
          <w:rFonts w:eastAsia="仿宋_GB2312" w:hint="eastAsia"/>
          <w:sz w:val="32"/>
          <w:szCs w:val="32"/>
        </w:rPr>
        <w:t>高校信息化教学的理论与实践研究</w:t>
      </w:r>
    </w:p>
    <w:p w:rsidR="00402B01" w:rsidRDefault="00F36122">
      <w:pPr>
        <w:spacing w:line="338" w:lineRule="auto"/>
        <w:ind w:firstLineChars="200" w:firstLine="643"/>
        <w:rPr>
          <w:rFonts w:eastAsia="楷体_GB2312"/>
          <w:b/>
          <w:sz w:val="32"/>
          <w:szCs w:val="32"/>
        </w:rPr>
      </w:pPr>
      <w:r>
        <w:rPr>
          <w:rFonts w:eastAsia="楷体_GB2312"/>
          <w:b/>
          <w:sz w:val="32"/>
          <w:szCs w:val="32"/>
        </w:rPr>
        <w:t>8</w:t>
      </w:r>
      <w:r>
        <w:rPr>
          <w:rFonts w:eastAsia="楷体_GB2312" w:hint="eastAsia"/>
          <w:b/>
          <w:sz w:val="32"/>
          <w:szCs w:val="32"/>
        </w:rPr>
        <w:t>．高校教学质量管理及保障、监控机制和体系研究</w:t>
      </w:r>
    </w:p>
    <w:p w:rsidR="00402B01" w:rsidRDefault="00F36122">
      <w:pPr>
        <w:spacing w:line="338" w:lineRule="auto"/>
        <w:ind w:firstLineChars="200" w:firstLine="640"/>
        <w:rPr>
          <w:rFonts w:eastAsia="仿宋_GB2312"/>
          <w:sz w:val="32"/>
          <w:szCs w:val="32"/>
        </w:rPr>
      </w:pPr>
      <w:r>
        <w:rPr>
          <w:rFonts w:eastAsia="仿宋_GB2312"/>
          <w:sz w:val="32"/>
          <w:szCs w:val="32"/>
        </w:rPr>
        <w:t>8.1</w:t>
      </w:r>
      <w:r>
        <w:rPr>
          <w:rFonts w:eastAsia="仿宋_GB2312" w:hint="eastAsia"/>
          <w:sz w:val="32"/>
          <w:szCs w:val="32"/>
        </w:rPr>
        <w:t>专业人才培养评价标准体系构建研究与</w:t>
      </w:r>
      <w:r>
        <w:rPr>
          <w:rFonts w:eastAsia="仿宋_GB2312" w:hint="eastAsia"/>
          <w:sz w:val="32"/>
          <w:szCs w:val="32"/>
        </w:rPr>
        <w:t>实践</w:t>
      </w:r>
    </w:p>
    <w:p w:rsidR="00402B01" w:rsidRDefault="00F36122">
      <w:pPr>
        <w:spacing w:line="338" w:lineRule="auto"/>
        <w:ind w:firstLineChars="200" w:firstLine="640"/>
        <w:rPr>
          <w:rFonts w:eastAsia="仿宋_GB2312"/>
          <w:spacing w:val="-6"/>
          <w:sz w:val="32"/>
          <w:szCs w:val="32"/>
        </w:rPr>
      </w:pPr>
      <w:r>
        <w:rPr>
          <w:rFonts w:eastAsia="仿宋_GB2312"/>
          <w:sz w:val="32"/>
          <w:szCs w:val="32"/>
        </w:rPr>
        <w:t>8.2</w:t>
      </w:r>
      <w:r>
        <w:rPr>
          <w:rFonts w:eastAsia="仿宋_GB2312" w:hint="eastAsia"/>
          <w:spacing w:val="-6"/>
          <w:sz w:val="32"/>
          <w:szCs w:val="32"/>
        </w:rPr>
        <w:t>教学状态和教学质量监测常态化、信息化研究与实践</w:t>
      </w:r>
    </w:p>
    <w:p w:rsidR="00402B01" w:rsidRDefault="00F36122">
      <w:pPr>
        <w:spacing w:line="338" w:lineRule="auto"/>
        <w:ind w:firstLineChars="200" w:firstLine="640"/>
        <w:rPr>
          <w:rFonts w:eastAsia="仿宋_GB2312"/>
          <w:sz w:val="32"/>
          <w:szCs w:val="32"/>
        </w:rPr>
      </w:pPr>
      <w:r>
        <w:rPr>
          <w:rFonts w:eastAsia="仿宋_GB2312"/>
          <w:sz w:val="32"/>
          <w:szCs w:val="32"/>
        </w:rPr>
        <w:t>8.3</w:t>
      </w:r>
      <w:r>
        <w:rPr>
          <w:rFonts w:eastAsia="仿宋_GB2312" w:hint="eastAsia"/>
          <w:sz w:val="32"/>
          <w:szCs w:val="32"/>
        </w:rPr>
        <w:t>高校专业类的教学质量标准的研究</w:t>
      </w:r>
    </w:p>
    <w:p w:rsidR="00402B01" w:rsidRDefault="00F36122">
      <w:pPr>
        <w:spacing w:line="338" w:lineRule="auto"/>
        <w:ind w:firstLineChars="200" w:firstLine="640"/>
        <w:rPr>
          <w:rFonts w:eastAsia="仿宋_GB2312"/>
          <w:sz w:val="32"/>
          <w:szCs w:val="32"/>
        </w:rPr>
      </w:pPr>
      <w:r>
        <w:rPr>
          <w:rFonts w:eastAsia="仿宋_GB2312"/>
          <w:sz w:val="32"/>
          <w:szCs w:val="32"/>
        </w:rPr>
        <w:t>8.4</w:t>
      </w:r>
      <w:r>
        <w:rPr>
          <w:rFonts w:eastAsia="仿宋_GB2312" w:hint="eastAsia"/>
          <w:sz w:val="32"/>
          <w:szCs w:val="32"/>
        </w:rPr>
        <w:t>高校专业认证、课程评估研究</w:t>
      </w:r>
    </w:p>
    <w:p w:rsidR="00402B01" w:rsidRDefault="00F36122">
      <w:pPr>
        <w:spacing w:line="338" w:lineRule="auto"/>
        <w:ind w:firstLineChars="200" w:firstLine="640"/>
        <w:rPr>
          <w:rFonts w:eastAsia="仿宋_GB2312"/>
          <w:spacing w:val="-6"/>
          <w:sz w:val="32"/>
          <w:szCs w:val="32"/>
        </w:rPr>
      </w:pPr>
      <w:r>
        <w:rPr>
          <w:rFonts w:eastAsia="仿宋_GB2312"/>
          <w:sz w:val="32"/>
          <w:szCs w:val="32"/>
        </w:rPr>
        <w:t>8.5</w:t>
      </w:r>
      <w:r>
        <w:rPr>
          <w:rFonts w:eastAsia="仿宋_GB2312" w:hint="eastAsia"/>
          <w:sz w:val="32"/>
          <w:szCs w:val="32"/>
        </w:rPr>
        <w:t>招生</w:t>
      </w:r>
      <w:proofErr w:type="gramStart"/>
      <w:r>
        <w:rPr>
          <w:rFonts w:eastAsia="仿宋_GB2312"/>
          <w:sz w:val="32"/>
          <w:szCs w:val="32"/>
        </w:rPr>
        <w:t>—</w:t>
      </w:r>
      <w:r>
        <w:rPr>
          <w:rFonts w:eastAsia="仿宋_GB2312" w:hint="eastAsia"/>
          <w:sz w:val="32"/>
          <w:szCs w:val="32"/>
        </w:rPr>
        <w:t>培养</w:t>
      </w:r>
      <w:r>
        <w:rPr>
          <w:rFonts w:eastAsia="仿宋_GB2312"/>
          <w:sz w:val="32"/>
          <w:szCs w:val="32"/>
        </w:rPr>
        <w:t>—</w:t>
      </w:r>
      <w:r>
        <w:rPr>
          <w:rFonts w:eastAsia="仿宋_GB2312" w:hint="eastAsia"/>
          <w:sz w:val="32"/>
          <w:szCs w:val="32"/>
        </w:rPr>
        <w:t>就业</w:t>
      </w:r>
      <w:proofErr w:type="gramEnd"/>
      <w:r>
        <w:rPr>
          <w:rFonts w:eastAsia="仿宋_GB2312" w:hint="eastAsia"/>
          <w:sz w:val="32"/>
          <w:szCs w:val="32"/>
        </w:rPr>
        <w:t>联动反馈机制研究</w:t>
      </w:r>
    </w:p>
    <w:p w:rsidR="00402B01" w:rsidRDefault="00F36122" w:rsidP="00F36122">
      <w:pPr>
        <w:spacing w:line="338" w:lineRule="auto"/>
        <w:ind w:firstLineChars="209" w:firstLine="644"/>
        <w:rPr>
          <w:rFonts w:eastAsia="仿宋_GB2312"/>
          <w:spacing w:val="-6"/>
          <w:sz w:val="32"/>
          <w:szCs w:val="32"/>
        </w:rPr>
      </w:pPr>
      <w:r>
        <w:rPr>
          <w:rFonts w:eastAsia="仿宋_GB2312"/>
          <w:spacing w:val="-6"/>
          <w:sz w:val="32"/>
          <w:szCs w:val="32"/>
        </w:rPr>
        <w:t>9</w:t>
      </w:r>
      <w:r>
        <w:rPr>
          <w:rFonts w:eastAsia="楷体_GB2312" w:hint="eastAsia"/>
          <w:b/>
          <w:sz w:val="32"/>
          <w:szCs w:val="32"/>
        </w:rPr>
        <w:t>．高等职业教育研究</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9.1</w:t>
      </w:r>
      <w:r>
        <w:rPr>
          <w:rFonts w:eastAsia="仿宋_GB2312" w:hint="eastAsia"/>
          <w:spacing w:val="-6"/>
          <w:sz w:val="32"/>
          <w:szCs w:val="32"/>
        </w:rPr>
        <w:t>中国特色高水平高职学校和专业建设的研究与实践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lastRenderedPageBreak/>
        <w:t>9.2</w:t>
      </w:r>
      <w:r>
        <w:rPr>
          <w:rFonts w:eastAsia="仿宋_GB2312" w:hint="eastAsia"/>
          <w:spacing w:val="-6"/>
          <w:sz w:val="32"/>
          <w:szCs w:val="32"/>
        </w:rPr>
        <w:t>高职院校教学工作诊断与改进的研究与实践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9.3“</w:t>
      </w:r>
      <w:r>
        <w:rPr>
          <w:rFonts w:eastAsia="仿宋_GB2312" w:hint="eastAsia"/>
          <w:spacing w:val="-6"/>
          <w:sz w:val="32"/>
          <w:szCs w:val="32"/>
        </w:rPr>
        <w:t>现代学徒制</w:t>
      </w:r>
      <w:r>
        <w:rPr>
          <w:rFonts w:eastAsia="仿宋_GB2312"/>
          <w:spacing w:val="-6"/>
          <w:sz w:val="32"/>
          <w:szCs w:val="32"/>
        </w:rPr>
        <w:t>”</w:t>
      </w:r>
      <w:r>
        <w:rPr>
          <w:rFonts w:eastAsia="仿宋_GB2312" w:hint="eastAsia"/>
          <w:spacing w:val="-6"/>
          <w:sz w:val="32"/>
          <w:szCs w:val="32"/>
        </w:rPr>
        <w:t>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9.4“</w:t>
      </w:r>
      <w:r>
        <w:rPr>
          <w:rFonts w:eastAsia="仿宋_GB2312" w:hint="eastAsia"/>
          <w:spacing w:val="-6"/>
          <w:sz w:val="32"/>
          <w:szCs w:val="32"/>
        </w:rPr>
        <w:t>双师型</w:t>
      </w:r>
      <w:r>
        <w:rPr>
          <w:rFonts w:eastAsia="仿宋_GB2312"/>
          <w:spacing w:val="-6"/>
          <w:sz w:val="32"/>
          <w:szCs w:val="32"/>
        </w:rPr>
        <w:t>”</w:t>
      </w:r>
      <w:r>
        <w:rPr>
          <w:rFonts w:eastAsia="仿宋_GB2312" w:hint="eastAsia"/>
          <w:spacing w:val="-6"/>
          <w:sz w:val="32"/>
          <w:szCs w:val="32"/>
        </w:rPr>
        <w:t>教师队伍建设的研究与实践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9.5</w:t>
      </w:r>
      <w:r>
        <w:rPr>
          <w:rFonts w:eastAsia="仿宋_GB2312" w:hint="eastAsia"/>
          <w:spacing w:val="-6"/>
          <w:sz w:val="32"/>
          <w:szCs w:val="32"/>
        </w:rPr>
        <w:t>校企合作、工学结合的人才培养模式改革研究与实践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9.6</w:t>
      </w:r>
      <w:r>
        <w:rPr>
          <w:rFonts w:eastAsia="仿宋_GB2312" w:hint="eastAsia"/>
          <w:spacing w:val="-6"/>
          <w:sz w:val="32"/>
          <w:szCs w:val="32"/>
        </w:rPr>
        <w:t>高职院校学生核心能力培养的研究与实践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9.7</w:t>
      </w:r>
      <w:r>
        <w:rPr>
          <w:rFonts w:eastAsia="仿宋_GB2312" w:hint="eastAsia"/>
          <w:spacing w:val="-6"/>
          <w:sz w:val="32"/>
          <w:szCs w:val="32"/>
        </w:rPr>
        <w:t>校企共建生产性实训基地的研究与实践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9.8</w:t>
      </w:r>
      <w:r>
        <w:rPr>
          <w:rFonts w:eastAsia="仿宋_GB2312" w:hint="eastAsia"/>
          <w:spacing w:val="-6"/>
          <w:sz w:val="32"/>
          <w:szCs w:val="32"/>
        </w:rPr>
        <w:t>“学历证书</w:t>
      </w:r>
      <w:r>
        <w:rPr>
          <w:rFonts w:eastAsia="仿宋_GB2312"/>
          <w:spacing w:val="-6"/>
          <w:sz w:val="32"/>
          <w:szCs w:val="32"/>
        </w:rPr>
        <w:t>+</w:t>
      </w:r>
      <w:r>
        <w:rPr>
          <w:rFonts w:eastAsia="仿宋_GB2312" w:hint="eastAsia"/>
          <w:spacing w:val="-6"/>
          <w:sz w:val="32"/>
          <w:szCs w:val="32"/>
        </w:rPr>
        <w:t>若干职业技能等级证书”制度（</w:t>
      </w:r>
      <w:r>
        <w:rPr>
          <w:rFonts w:eastAsia="仿宋_GB2312"/>
          <w:spacing w:val="-6"/>
          <w:sz w:val="32"/>
          <w:szCs w:val="32"/>
        </w:rPr>
        <w:t>1+X</w:t>
      </w:r>
      <w:r>
        <w:rPr>
          <w:rFonts w:eastAsia="仿宋_GB2312" w:hint="eastAsia"/>
          <w:spacing w:val="-6"/>
          <w:sz w:val="32"/>
          <w:szCs w:val="32"/>
        </w:rPr>
        <w:t>）的研究与实践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9.9</w:t>
      </w:r>
      <w:r>
        <w:rPr>
          <w:rFonts w:eastAsia="仿宋_GB2312" w:hint="eastAsia"/>
          <w:spacing w:val="-6"/>
          <w:sz w:val="32"/>
          <w:szCs w:val="32"/>
        </w:rPr>
        <w:t>高职技能大赛工作的研究与实践</w:t>
      </w:r>
    </w:p>
    <w:p w:rsidR="00402B01" w:rsidRDefault="00F36122">
      <w:pPr>
        <w:spacing w:line="338" w:lineRule="auto"/>
        <w:ind w:leftChars="307" w:left="657" w:hangingChars="4" w:hanging="12"/>
        <w:rPr>
          <w:rFonts w:eastAsia="仿宋_GB2312"/>
          <w:spacing w:val="-6"/>
          <w:sz w:val="32"/>
          <w:szCs w:val="32"/>
        </w:rPr>
      </w:pPr>
      <w:r>
        <w:rPr>
          <w:rFonts w:eastAsia="仿宋_GB2312"/>
          <w:spacing w:val="-6"/>
          <w:sz w:val="32"/>
          <w:szCs w:val="32"/>
        </w:rPr>
        <w:t>9.10</w:t>
      </w:r>
      <w:r>
        <w:rPr>
          <w:rFonts w:eastAsia="仿宋_GB2312" w:hint="eastAsia"/>
          <w:spacing w:val="-6"/>
          <w:sz w:val="32"/>
          <w:szCs w:val="32"/>
        </w:rPr>
        <w:t>高职扩招人才培养模式研究与实践</w:t>
      </w:r>
    </w:p>
    <w:p w:rsidR="00402B01" w:rsidRDefault="00F36122">
      <w:pPr>
        <w:spacing w:line="338" w:lineRule="auto"/>
        <w:ind w:firstLineChars="209" w:firstLine="646"/>
        <w:rPr>
          <w:rFonts w:eastAsia="仿宋_GB2312"/>
          <w:b/>
          <w:spacing w:val="-6"/>
          <w:sz w:val="32"/>
          <w:szCs w:val="32"/>
        </w:rPr>
      </w:pPr>
      <w:r>
        <w:rPr>
          <w:rFonts w:eastAsia="仿宋_GB2312"/>
          <w:b/>
          <w:spacing w:val="-6"/>
          <w:sz w:val="32"/>
          <w:szCs w:val="32"/>
        </w:rPr>
        <w:t xml:space="preserve">10. </w:t>
      </w:r>
      <w:r>
        <w:rPr>
          <w:rFonts w:eastAsia="仿宋_GB2312" w:hint="eastAsia"/>
          <w:b/>
          <w:spacing w:val="-6"/>
          <w:sz w:val="32"/>
          <w:szCs w:val="32"/>
        </w:rPr>
        <w:t>高等继续教育研究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10.1</w:t>
      </w:r>
      <w:r>
        <w:rPr>
          <w:rFonts w:eastAsia="仿宋_GB2312" w:hint="eastAsia"/>
          <w:spacing w:val="-6"/>
          <w:sz w:val="32"/>
          <w:szCs w:val="32"/>
        </w:rPr>
        <w:t>高等继续教育特色专业建设研究与实践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10.2</w:t>
      </w:r>
      <w:r>
        <w:rPr>
          <w:rFonts w:eastAsia="仿宋_GB2312" w:hint="eastAsia"/>
          <w:spacing w:val="-6"/>
          <w:sz w:val="32"/>
          <w:szCs w:val="32"/>
        </w:rPr>
        <w:t>高等继续教育人才培养模式改革研究与实践。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10.3</w:t>
      </w:r>
      <w:r>
        <w:rPr>
          <w:rFonts w:eastAsia="仿宋_GB2312" w:hint="eastAsia"/>
          <w:spacing w:val="-6"/>
          <w:sz w:val="32"/>
          <w:szCs w:val="32"/>
        </w:rPr>
        <w:t>高等继续教育学分互认、转换机制研究与实践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10.4</w:t>
      </w:r>
      <w:r>
        <w:rPr>
          <w:rFonts w:eastAsia="仿宋_GB2312" w:hint="eastAsia"/>
          <w:spacing w:val="-6"/>
          <w:sz w:val="32"/>
          <w:szCs w:val="32"/>
        </w:rPr>
        <w:t>高等继续教育质量监控体制机制研究与实践</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10.5</w:t>
      </w:r>
      <w:r>
        <w:rPr>
          <w:rFonts w:eastAsia="仿宋_GB2312" w:hint="eastAsia"/>
          <w:spacing w:val="-6"/>
          <w:sz w:val="32"/>
          <w:szCs w:val="32"/>
        </w:rPr>
        <w:t>高等继续教育校外教学站点管理体制机制研究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10.6</w:t>
      </w:r>
      <w:r>
        <w:rPr>
          <w:rFonts w:eastAsia="仿宋_GB2312" w:hint="eastAsia"/>
          <w:spacing w:val="-6"/>
          <w:sz w:val="32"/>
          <w:szCs w:val="32"/>
        </w:rPr>
        <w:t>高等继续教育分类招生制度改革研究</w:t>
      </w:r>
    </w:p>
    <w:p w:rsidR="00402B01" w:rsidRDefault="00F36122">
      <w:pPr>
        <w:spacing w:line="338" w:lineRule="auto"/>
        <w:ind w:firstLineChars="200" w:firstLine="616"/>
        <w:rPr>
          <w:rFonts w:eastAsia="仿宋_GB2312"/>
          <w:spacing w:val="-6"/>
          <w:sz w:val="32"/>
          <w:szCs w:val="32"/>
        </w:rPr>
      </w:pPr>
      <w:r>
        <w:rPr>
          <w:rFonts w:eastAsia="仿宋_GB2312"/>
          <w:spacing w:val="-6"/>
          <w:sz w:val="32"/>
          <w:szCs w:val="32"/>
        </w:rPr>
        <w:t>10.7</w:t>
      </w:r>
      <w:r>
        <w:rPr>
          <w:rFonts w:eastAsia="仿宋_GB2312" w:hint="eastAsia"/>
          <w:spacing w:val="-6"/>
          <w:sz w:val="32"/>
          <w:szCs w:val="32"/>
        </w:rPr>
        <w:t>高等继续教育数据资源库建设研究与实践</w:t>
      </w:r>
    </w:p>
    <w:p w:rsidR="00402B01" w:rsidRDefault="00402B01">
      <w:pPr>
        <w:spacing w:line="338" w:lineRule="auto"/>
        <w:rPr>
          <w:sz w:val="32"/>
          <w:szCs w:val="32"/>
        </w:rPr>
      </w:pPr>
    </w:p>
    <w:p w:rsidR="00402B01" w:rsidRDefault="00402B01">
      <w:pPr>
        <w:spacing w:line="338" w:lineRule="auto"/>
        <w:rPr>
          <w:sz w:val="32"/>
          <w:szCs w:val="32"/>
        </w:rPr>
      </w:pPr>
    </w:p>
    <w:p w:rsidR="00402B01" w:rsidRDefault="00402B01">
      <w:pPr>
        <w:spacing w:line="338" w:lineRule="auto"/>
        <w:rPr>
          <w:rFonts w:ascii="宋体" w:hAnsi="宋体"/>
          <w:sz w:val="28"/>
          <w:szCs w:val="28"/>
        </w:rPr>
      </w:pPr>
    </w:p>
    <w:p w:rsidR="00402B01" w:rsidRDefault="00402B01">
      <w:pPr>
        <w:spacing w:line="338" w:lineRule="auto"/>
        <w:rPr>
          <w:rFonts w:ascii="宋体" w:hAnsi="宋体"/>
          <w:sz w:val="28"/>
          <w:szCs w:val="28"/>
        </w:rPr>
      </w:pPr>
    </w:p>
    <w:p w:rsidR="00402B01" w:rsidRDefault="00F36122">
      <w:pPr>
        <w:spacing w:line="338" w:lineRule="auto"/>
        <w:rPr>
          <w:rFonts w:ascii="宋体"/>
          <w:sz w:val="28"/>
          <w:szCs w:val="28"/>
        </w:rPr>
      </w:pPr>
      <w:r>
        <w:rPr>
          <w:rFonts w:ascii="宋体" w:hAnsi="宋体" w:hint="eastAsia"/>
          <w:sz w:val="28"/>
          <w:szCs w:val="28"/>
        </w:rPr>
        <w:lastRenderedPageBreak/>
        <w:t>附件</w:t>
      </w:r>
      <w:r>
        <w:rPr>
          <w:rFonts w:ascii="宋体" w:hAnsi="宋体" w:hint="eastAsia"/>
          <w:sz w:val="28"/>
          <w:szCs w:val="28"/>
        </w:rPr>
        <w:t>2</w:t>
      </w:r>
    </w:p>
    <w:tbl>
      <w:tblPr>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35"/>
        <w:gridCol w:w="1893"/>
      </w:tblGrid>
      <w:tr w:rsidR="00402B01">
        <w:trPr>
          <w:trHeight w:val="420"/>
        </w:trPr>
        <w:tc>
          <w:tcPr>
            <w:tcW w:w="1701" w:type="dxa"/>
            <w:vAlign w:val="center"/>
          </w:tcPr>
          <w:p w:rsidR="00402B01" w:rsidRDefault="00F36122">
            <w:pPr>
              <w:jc w:val="center"/>
              <w:rPr>
                <w:rFonts w:ascii="宋体"/>
                <w:sz w:val="28"/>
                <w:szCs w:val="28"/>
              </w:rPr>
            </w:pPr>
            <w:proofErr w:type="gramStart"/>
            <w:r>
              <w:rPr>
                <w:rFonts w:ascii="宋体" w:hAnsi="宋体" w:hint="eastAsia"/>
                <w:sz w:val="28"/>
                <w:szCs w:val="28"/>
              </w:rPr>
              <w:t>选题类码</w:t>
            </w:r>
            <w:proofErr w:type="gramEnd"/>
          </w:p>
        </w:tc>
        <w:tc>
          <w:tcPr>
            <w:tcW w:w="1935" w:type="dxa"/>
            <w:vAlign w:val="center"/>
          </w:tcPr>
          <w:p w:rsidR="00402B01" w:rsidRDefault="00F36122">
            <w:pPr>
              <w:jc w:val="center"/>
              <w:rPr>
                <w:rFonts w:ascii="宋体"/>
                <w:sz w:val="28"/>
                <w:szCs w:val="28"/>
              </w:rPr>
            </w:pPr>
            <w:r>
              <w:rPr>
                <w:rFonts w:ascii="宋体" w:hAnsi="宋体" w:hint="eastAsia"/>
                <w:sz w:val="28"/>
                <w:szCs w:val="28"/>
              </w:rPr>
              <w:t>申报类别</w:t>
            </w:r>
          </w:p>
        </w:tc>
        <w:tc>
          <w:tcPr>
            <w:tcW w:w="1893" w:type="dxa"/>
            <w:vAlign w:val="center"/>
          </w:tcPr>
          <w:p w:rsidR="00402B01" w:rsidRDefault="00F36122">
            <w:pPr>
              <w:jc w:val="center"/>
              <w:rPr>
                <w:rFonts w:ascii="宋体"/>
                <w:sz w:val="28"/>
                <w:szCs w:val="28"/>
              </w:rPr>
            </w:pPr>
            <w:r>
              <w:rPr>
                <w:rFonts w:ascii="宋体" w:hAnsi="宋体" w:hint="eastAsia"/>
                <w:sz w:val="28"/>
                <w:szCs w:val="28"/>
              </w:rPr>
              <w:t>项目层次</w:t>
            </w:r>
          </w:p>
        </w:tc>
      </w:tr>
      <w:tr w:rsidR="00402B01">
        <w:trPr>
          <w:trHeight w:val="420"/>
        </w:trPr>
        <w:tc>
          <w:tcPr>
            <w:tcW w:w="1701" w:type="dxa"/>
            <w:vAlign w:val="center"/>
          </w:tcPr>
          <w:p w:rsidR="00402B01" w:rsidRDefault="00402B01">
            <w:pPr>
              <w:jc w:val="center"/>
              <w:rPr>
                <w:rFonts w:ascii="宋体"/>
                <w:sz w:val="28"/>
                <w:szCs w:val="28"/>
              </w:rPr>
            </w:pPr>
          </w:p>
        </w:tc>
        <w:tc>
          <w:tcPr>
            <w:tcW w:w="1935" w:type="dxa"/>
            <w:vAlign w:val="center"/>
          </w:tcPr>
          <w:p w:rsidR="00402B01" w:rsidRDefault="00402B01">
            <w:pPr>
              <w:jc w:val="center"/>
              <w:rPr>
                <w:rFonts w:ascii="宋体"/>
                <w:sz w:val="28"/>
                <w:szCs w:val="28"/>
              </w:rPr>
            </w:pPr>
          </w:p>
        </w:tc>
        <w:tc>
          <w:tcPr>
            <w:tcW w:w="1893" w:type="dxa"/>
            <w:vAlign w:val="center"/>
          </w:tcPr>
          <w:p w:rsidR="00402B01" w:rsidRDefault="00402B01">
            <w:pPr>
              <w:jc w:val="center"/>
              <w:rPr>
                <w:rFonts w:ascii="宋体"/>
                <w:sz w:val="28"/>
                <w:szCs w:val="28"/>
              </w:rPr>
            </w:pPr>
          </w:p>
        </w:tc>
      </w:tr>
    </w:tbl>
    <w:p w:rsidR="00402B01" w:rsidRDefault="00402B01">
      <w:pPr>
        <w:spacing w:line="338" w:lineRule="auto"/>
        <w:rPr>
          <w:rFonts w:ascii="宋体"/>
          <w:sz w:val="28"/>
          <w:szCs w:val="28"/>
        </w:rPr>
      </w:pPr>
    </w:p>
    <w:p w:rsidR="00402B01" w:rsidRDefault="00F36122">
      <w:pPr>
        <w:spacing w:line="360" w:lineRule="auto"/>
        <w:jc w:val="center"/>
        <w:rPr>
          <w:rFonts w:ascii="黑体" w:eastAsia="黑体" w:hAnsi="黑体"/>
          <w:b/>
          <w:sz w:val="44"/>
          <w:szCs w:val="44"/>
        </w:rPr>
      </w:pPr>
      <w:r>
        <w:rPr>
          <w:rFonts w:ascii="黑体" w:eastAsia="黑体" w:hAnsi="黑体" w:hint="eastAsia"/>
          <w:b/>
          <w:sz w:val="44"/>
          <w:szCs w:val="44"/>
        </w:rPr>
        <w:t>西安海棠职业学院</w:t>
      </w:r>
    </w:p>
    <w:p w:rsidR="00402B01" w:rsidRDefault="00F36122">
      <w:pPr>
        <w:spacing w:line="360" w:lineRule="auto"/>
        <w:jc w:val="center"/>
        <w:rPr>
          <w:rFonts w:ascii="黑体" w:eastAsia="黑体" w:hAnsi="黑体"/>
          <w:b/>
          <w:bCs/>
          <w:sz w:val="44"/>
          <w:szCs w:val="44"/>
        </w:rPr>
      </w:pPr>
      <w:r>
        <w:rPr>
          <w:rFonts w:ascii="黑体" w:eastAsia="黑体" w:hAnsi="黑体" w:hint="eastAsia"/>
          <w:b/>
          <w:sz w:val="44"/>
          <w:szCs w:val="44"/>
        </w:rPr>
        <w:t>教学改革研究项目</w:t>
      </w:r>
      <w:r>
        <w:rPr>
          <w:rFonts w:ascii="黑体" w:eastAsia="黑体" w:hAnsi="黑体" w:hint="eastAsia"/>
          <w:b/>
          <w:bCs/>
          <w:sz w:val="44"/>
          <w:szCs w:val="44"/>
        </w:rPr>
        <w:t>立项申报书</w:t>
      </w:r>
    </w:p>
    <w:p w:rsidR="00402B01" w:rsidRDefault="00402B01">
      <w:pPr>
        <w:spacing w:line="338" w:lineRule="auto"/>
        <w:rPr>
          <w:rFonts w:ascii="宋体"/>
          <w:sz w:val="28"/>
          <w:szCs w:val="28"/>
        </w:rPr>
      </w:pPr>
    </w:p>
    <w:p w:rsidR="00402B01" w:rsidRDefault="00402B01">
      <w:pPr>
        <w:spacing w:line="338" w:lineRule="auto"/>
        <w:rPr>
          <w:rFonts w:ascii="宋体"/>
          <w:sz w:val="28"/>
          <w:szCs w:val="28"/>
        </w:rPr>
      </w:pPr>
    </w:p>
    <w:p w:rsidR="00402B01" w:rsidRDefault="00F36122">
      <w:pPr>
        <w:spacing w:line="420" w:lineRule="auto"/>
        <w:rPr>
          <w:rFonts w:ascii="宋体"/>
          <w:b/>
          <w:sz w:val="28"/>
          <w:szCs w:val="28"/>
          <w:u w:val="single"/>
        </w:rPr>
      </w:pPr>
      <w:r>
        <w:rPr>
          <w:rFonts w:ascii="宋体" w:hAnsi="宋体" w:hint="eastAsia"/>
          <w:b/>
          <w:sz w:val="28"/>
          <w:szCs w:val="28"/>
        </w:rPr>
        <w:t>项目名称</w:t>
      </w:r>
      <w:r>
        <w:rPr>
          <w:rFonts w:ascii="宋体" w:hAnsi="宋体"/>
          <w:b/>
          <w:sz w:val="28"/>
          <w:szCs w:val="28"/>
          <w:u w:val="single"/>
        </w:rPr>
        <w:t xml:space="preserve">    </w:t>
      </w:r>
    </w:p>
    <w:p w:rsidR="00402B01" w:rsidRDefault="00F36122">
      <w:pPr>
        <w:spacing w:line="420" w:lineRule="auto"/>
        <w:rPr>
          <w:rFonts w:ascii="宋体"/>
          <w:b/>
          <w:sz w:val="28"/>
          <w:szCs w:val="28"/>
        </w:rPr>
      </w:pPr>
      <w:r>
        <w:rPr>
          <w:rFonts w:ascii="宋体" w:hAnsi="宋体" w:hint="eastAsia"/>
          <w:b/>
          <w:sz w:val="28"/>
          <w:szCs w:val="28"/>
        </w:rPr>
        <w:t>主持人</w:t>
      </w:r>
    </w:p>
    <w:p w:rsidR="00402B01" w:rsidRDefault="00F36122">
      <w:pPr>
        <w:spacing w:line="420" w:lineRule="auto"/>
        <w:rPr>
          <w:rFonts w:ascii="宋体"/>
          <w:b/>
          <w:sz w:val="28"/>
          <w:szCs w:val="28"/>
        </w:rPr>
      </w:pPr>
      <w:r>
        <w:rPr>
          <w:rFonts w:ascii="宋体" w:hAnsi="宋体" w:hint="eastAsia"/>
          <w:b/>
          <w:sz w:val="28"/>
          <w:szCs w:val="28"/>
        </w:rPr>
        <w:t>参与人</w:t>
      </w:r>
    </w:p>
    <w:p w:rsidR="00402B01" w:rsidRDefault="00F36122">
      <w:pPr>
        <w:spacing w:line="420" w:lineRule="auto"/>
        <w:rPr>
          <w:rFonts w:ascii="宋体"/>
          <w:b/>
          <w:sz w:val="28"/>
          <w:szCs w:val="28"/>
        </w:rPr>
      </w:pPr>
      <w:r>
        <w:rPr>
          <w:rFonts w:ascii="宋体" w:hAnsi="宋体" w:hint="eastAsia"/>
          <w:b/>
          <w:sz w:val="28"/>
          <w:szCs w:val="28"/>
        </w:rPr>
        <w:t>申报单位名称</w:t>
      </w:r>
      <w:r>
        <w:rPr>
          <w:rFonts w:ascii="宋体" w:hAnsi="宋体" w:hint="eastAsia"/>
          <w:b/>
          <w:sz w:val="28"/>
          <w:szCs w:val="28"/>
          <w:u w:val="single"/>
        </w:rPr>
        <w:t>（公章）</w:t>
      </w:r>
    </w:p>
    <w:p w:rsidR="00402B01" w:rsidRDefault="00F36122">
      <w:pPr>
        <w:spacing w:line="420" w:lineRule="auto"/>
        <w:rPr>
          <w:rFonts w:ascii="宋体"/>
          <w:b/>
          <w:sz w:val="28"/>
          <w:szCs w:val="28"/>
        </w:rPr>
      </w:pPr>
      <w:r>
        <w:rPr>
          <w:rFonts w:ascii="宋体" w:hAnsi="宋体" w:hint="eastAsia"/>
          <w:b/>
          <w:sz w:val="28"/>
          <w:szCs w:val="28"/>
        </w:rPr>
        <w:t>联系电话</w:t>
      </w:r>
    </w:p>
    <w:p w:rsidR="00402B01" w:rsidRDefault="00F36122">
      <w:pPr>
        <w:spacing w:line="420" w:lineRule="auto"/>
        <w:rPr>
          <w:rFonts w:ascii="宋体"/>
          <w:b/>
          <w:sz w:val="28"/>
          <w:szCs w:val="28"/>
        </w:rPr>
      </w:pPr>
      <w:r>
        <w:rPr>
          <w:rFonts w:ascii="宋体" w:hAnsi="宋体" w:hint="eastAsia"/>
          <w:b/>
          <w:sz w:val="28"/>
          <w:szCs w:val="28"/>
        </w:rPr>
        <w:t>申请日期</w:t>
      </w:r>
    </w:p>
    <w:p w:rsidR="00402B01" w:rsidRDefault="00402B01">
      <w:pPr>
        <w:spacing w:line="338" w:lineRule="auto"/>
        <w:rPr>
          <w:rFonts w:ascii="宋体"/>
          <w:sz w:val="28"/>
          <w:szCs w:val="28"/>
        </w:rPr>
      </w:pPr>
    </w:p>
    <w:p w:rsidR="00402B01" w:rsidRDefault="00402B01">
      <w:pPr>
        <w:spacing w:line="338" w:lineRule="auto"/>
        <w:jc w:val="center"/>
        <w:rPr>
          <w:rFonts w:ascii="宋体"/>
          <w:b/>
          <w:sz w:val="28"/>
          <w:szCs w:val="28"/>
        </w:rPr>
      </w:pPr>
    </w:p>
    <w:p w:rsidR="00402B01" w:rsidRDefault="00402B01">
      <w:pPr>
        <w:spacing w:line="338" w:lineRule="auto"/>
        <w:jc w:val="center"/>
        <w:rPr>
          <w:rFonts w:ascii="宋体"/>
          <w:b/>
          <w:sz w:val="28"/>
          <w:szCs w:val="28"/>
        </w:rPr>
      </w:pPr>
    </w:p>
    <w:p w:rsidR="00402B01" w:rsidRDefault="00F36122">
      <w:pPr>
        <w:spacing w:line="338" w:lineRule="auto"/>
        <w:jc w:val="center"/>
        <w:rPr>
          <w:rFonts w:ascii="宋体"/>
          <w:b/>
          <w:sz w:val="28"/>
          <w:szCs w:val="28"/>
        </w:rPr>
      </w:pPr>
      <w:r>
        <w:rPr>
          <w:rFonts w:ascii="宋体" w:hAnsi="宋体" w:hint="eastAsia"/>
          <w:b/>
          <w:sz w:val="28"/>
          <w:szCs w:val="28"/>
        </w:rPr>
        <w:t>教务处制</w:t>
      </w:r>
    </w:p>
    <w:p w:rsidR="00402B01" w:rsidRDefault="00402B01">
      <w:pPr>
        <w:spacing w:line="338" w:lineRule="auto"/>
        <w:rPr>
          <w:rFonts w:ascii="宋体"/>
          <w:sz w:val="28"/>
          <w:szCs w:val="28"/>
        </w:rPr>
      </w:pPr>
    </w:p>
    <w:p w:rsidR="00402B01" w:rsidRDefault="00F36122">
      <w:pPr>
        <w:spacing w:line="338" w:lineRule="auto"/>
        <w:jc w:val="center"/>
        <w:rPr>
          <w:rFonts w:ascii="宋体"/>
          <w:b/>
          <w:sz w:val="28"/>
          <w:szCs w:val="28"/>
        </w:rPr>
      </w:pPr>
      <w:r>
        <w:rPr>
          <w:rFonts w:ascii="宋体" w:hAnsi="宋体" w:hint="eastAsia"/>
          <w:b/>
          <w:sz w:val="28"/>
          <w:szCs w:val="28"/>
        </w:rPr>
        <w:t>填表说明</w:t>
      </w:r>
    </w:p>
    <w:p w:rsidR="00402B01" w:rsidRDefault="00402B01">
      <w:pPr>
        <w:spacing w:line="338" w:lineRule="auto"/>
        <w:rPr>
          <w:rFonts w:ascii="宋体"/>
          <w:sz w:val="28"/>
          <w:szCs w:val="28"/>
        </w:rPr>
      </w:pPr>
    </w:p>
    <w:p w:rsidR="00402B01" w:rsidRDefault="00F36122">
      <w:pPr>
        <w:spacing w:line="338" w:lineRule="auto"/>
        <w:ind w:firstLineChars="200" w:firstLine="560"/>
        <w:rPr>
          <w:rFonts w:ascii="宋体"/>
          <w:sz w:val="28"/>
          <w:szCs w:val="28"/>
        </w:rPr>
      </w:pPr>
      <w:r>
        <w:rPr>
          <w:rFonts w:ascii="宋体" w:hAnsi="宋体" w:hint="eastAsia"/>
          <w:sz w:val="28"/>
          <w:szCs w:val="28"/>
        </w:rPr>
        <w:t>一、按表格填写各项内容时，要实事求是，表达要明确、严谨。</w:t>
      </w:r>
    </w:p>
    <w:p w:rsidR="00402B01" w:rsidRDefault="00F36122">
      <w:pPr>
        <w:spacing w:line="338" w:lineRule="auto"/>
        <w:ind w:firstLineChars="200" w:firstLine="560"/>
        <w:rPr>
          <w:rFonts w:ascii="宋体"/>
          <w:sz w:val="28"/>
          <w:szCs w:val="28"/>
        </w:rPr>
      </w:pPr>
      <w:r>
        <w:rPr>
          <w:rFonts w:ascii="宋体" w:hAnsi="宋体" w:hint="eastAsia"/>
          <w:sz w:val="28"/>
          <w:szCs w:val="28"/>
        </w:rPr>
        <w:lastRenderedPageBreak/>
        <w:t>二、申请书为</w:t>
      </w:r>
      <w:r>
        <w:rPr>
          <w:rFonts w:ascii="宋体" w:hAnsi="宋体"/>
          <w:sz w:val="28"/>
          <w:szCs w:val="28"/>
        </w:rPr>
        <w:t>A4</w:t>
      </w:r>
      <w:r>
        <w:rPr>
          <w:rFonts w:ascii="宋体" w:hAnsi="宋体" w:hint="eastAsia"/>
          <w:sz w:val="28"/>
          <w:szCs w:val="28"/>
        </w:rPr>
        <w:t>复印纸，于左侧装订成册，由所在二级学院（部门）审查、签署意见后，报送教务处。电子文档按文件要求上报。</w:t>
      </w:r>
    </w:p>
    <w:p w:rsidR="00402B01" w:rsidRDefault="00F36122">
      <w:pPr>
        <w:spacing w:line="338" w:lineRule="auto"/>
        <w:ind w:firstLineChars="200" w:firstLine="560"/>
        <w:rPr>
          <w:rFonts w:ascii="宋体"/>
          <w:sz w:val="28"/>
          <w:szCs w:val="28"/>
        </w:rPr>
      </w:pPr>
      <w:r>
        <w:rPr>
          <w:rFonts w:ascii="宋体" w:hAnsi="宋体" w:hint="eastAsia"/>
          <w:sz w:val="28"/>
          <w:szCs w:val="28"/>
        </w:rPr>
        <w:t>三、封面的项目“参与人”一栏应填写所有人员名单，并按照顺序填写。</w:t>
      </w:r>
    </w:p>
    <w:p w:rsidR="00402B01" w:rsidRDefault="00F36122">
      <w:pPr>
        <w:spacing w:line="338" w:lineRule="auto"/>
        <w:ind w:firstLineChars="200" w:firstLine="560"/>
        <w:rPr>
          <w:rFonts w:ascii="宋体"/>
          <w:sz w:val="28"/>
          <w:szCs w:val="28"/>
        </w:rPr>
      </w:pPr>
      <w:r>
        <w:rPr>
          <w:rFonts w:ascii="宋体" w:hAnsi="宋体" w:hint="eastAsia"/>
          <w:sz w:val="28"/>
          <w:szCs w:val="28"/>
        </w:rPr>
        <w:t>四、在“项目所在单位（部门）的经费投入和其他配套支持”一栏中，应明确单位（部门）在人员、时间、条件、政策等方面的保证措施和对配套经费的意见。</w:t>
      </w:r>
    </w:p>
    <w:p w:rsidR="00402B01" w:rsidRDefault="00F36122">
      <w:pPr>
        <w:spacing w:line="338" w:lineRule="auto"/>
        <w:ind w:firstLineChars="200" w:firstLine="560"/>
        <w:rPr>
          <w:rFonts w:ascii="宋体"/>
          <w:sz w:val="28"/>
          <w:szCs w:val="28"/>
        </w:rPr>
      </w:pPr>
      <w:r>
        <w:rPr>
          <w:rFonts w:ascii="宋体" w:hAnsi="宋体" w:hint="eastAsia"/>
          <w:sz w:val="28"/>
          <w:szCs w:val="28"/>
        </w:rPr>
        <w:t>五、封面右上角的“选题类码”按附件</w:t>
      </w:r>
      <w:r>
        <w:rPr>
          <w:rFonts w:ascii="宋体" w:hAnsi="宋体"/>
          <w:sz w:val="28"/>
          <w:szCs w:val="28"/>
        </w:rPr>
        <w:t>1</w:t>
      </w:r>
      <w:r>
        <w:rPr>
          <w:rFonts w:ascii="宋体" w:hAnsi="宋体" w:hint="eastAsia"/>
          <w:sz w:val="28"/>
          <w:szCs w:val="28"/>
        </w:rPr>
        <w:t>中“项目立项指南”中的编号填写；如申报项目不在所列范围内的，请填写“其它”。</w:t>
      </w:r>
    </w:p>
    <w:p w:rsidR="00402B01" w:rsidRDefault="00F36122">
      <w:pPr>
        <w:spacing w:line="338" w:lineRule="auto"/>
        <w:ind w:firstLineChars="200" w:firstLine="560"/>
        <w:rPr>
          <w:rFonts w:ascii="宋体"/>
          <w:sz w:val="28"/>
          <w:szCs w:val="28"/>
        </w:rPr>
      </w:pPr>
      <w:r>
        <w:rPr>
          <w:rFonts w:ascii="宋体" w:hAnsi="宋体" w:hint="eastAsia"/>
          <w:sz w:val="28"/>
          <w:szCs w:val="28"/>
        </w:rPr>
        <w:t>六、“申报类别代码”中</w:t>
      </w:r>
      <w:r>
        <w:rPr>
          <w:rFonts w:ascii="宋体" w:hAnsi="宋体"/>
          <w:sz w:val="28"/>
          <w:szCs w:val="28"/>
        </w:rPr>
        <w:t>1</w:t>
      </w:r>
      <w:r>
        <w:rPr>
          <w:rFonts w:ascii="宋体" w:hAnsi="宋体" w:hint="eastAsia"/>
          <w:sz w:val="28"/>
          <w:szCs w:val="28"/>
        </w:rPr>
        <w:t>代表“重点项目”；</w:t>
      </w:r>
      <w:r>
        <w:rPr>
          <w:rFonts w:ascii="宋体" w:hAnsi="宋体"/>
          <w:sz w:val="28"/>
          <w:szCs w:val="28"/>
        </w:rPr>
        <w:t>2</w:t>
      </w:r>
      <w:r>
        <w:rPr>
          <w:rFonts w:ascii="宋体" w:hAnsi="宋体" w:hint="eastAsia"/>
          <w:sz w:val="28"/>
          <w:szCs w:val="28"/>
        </w:rPr>
        <w:t>代表“一般项目”。</w:t>
      </w:r>
    </w:p>
    <w:p w:rsidR="00402B01" w:rsidRDefault="00F36122">
      <w:pPr>
        <w:spacing w:line="338" w:lineRule="auto"/>
        <w:ind w:firstLineChars="200" w:firstLine="560"/>
        <w:rPr>
          <w:rFonts w:ascii="宋体"/>
          <w:sz w:val="28"/>
          <w:szCs w:val="28"/>
        </w:rPr>
      </w:pPr>
      <w:r>
        <w:rPr>
          <w:rFonts w:ascii="宋体" w:hAnsi="宋体" w:hint="eastAsia"/>
          <w:sz w:val="28"/>
          <w:szCs w:val="28"/>
        </w:rPr>
        <w:t>七、“项目层次”按照</w:t>
      </w:r>
      <w:r>
        <w:rPr>
          <w:rFonts w:ascii="宋体" w:hAnsi="宋体"/>
          <w:sz w:val="28"/>
          <w:szCs w:val="28"/>
        </w:rPr>
        <w:t xml:space="preserve"> </w:t>
      </w:r>
      <w:r>
        <w:rPr>
          <w:rFonts w:ascii="宋体" w:hAnsi="宋体" w:hint="eastAsia"/>
          <w:sz w:val="28"/>
          <w:szCs w:val="28"/>
        </w:rPr>
        <w:t>“高职”、“继续教育”二类填报。</w:t>
      </w:r>
    </w:p>
    <w:p w:rsidR="00402B01" w:rsidRDefault="00402B01">
      <w:pPr>
        <w:spacing w:line="338" w:lineRule="auto"/>
        <w:rPr>
          <w:rFonts w:ascii="宋体"/>
          <w:bCs/>
          <w:sz w:val="28"/>
          <w:szCs w:val="28"/>
        </w:rPr>
      </w:pPr>
    </w:p>
    <w:p w:rsidR="00402B01" w:rsidRDefault="00402B01">
      <w:pPr>
        <w:spacing w:line="338" w:lineRule="auto"/>
        <w:rPr>
          <w:rFonts w:ascii="宋体"/>
          <w:bCs/>
          <w:sz w:val="28"/>
          <w:szCs w:val="28"/>
        </w:rPr>
      </w:pPr>
    </w:p>
    <w:p w:rsidR="00402B01" w:rsidRDefault="00402B01">
      <w:pPr>
        <w:spacing w:line="338" w:lineRule="auto"/>
        <w:rPr>
          <w:rFonts w:ascii="宋体"/>
          <w:bCs/>
          <w:sz w:val="28"/>
          <w:szCs w:val="28"/>
        </w:rPr>
      </w:pPr>
    </w:p>
    <w:p w:rsidR="00402B01" w:rsidRDefault="00402B01">
      <w:pPr>
        <w:spacing w:line="338" w:lineRule="auto"/>
        <w:rPr>
          <w:rFonts w:ascii="宋体"/>
          <w:bCs/>
          <w:sz w:val="28"/>
          <w:szCs w:val="28"/>
        </w:rPr>
      </w:pPr>
    </w:p>
    <w:p w:rsidR="00402B01" w:rsidRDefault="00402B01">
      <w:pPr>
        <w:spacing w:line="338" w:lineRule="auto"/>
        <w:rPr>
          <w:rFonts w:ascii="宋体"/>
          <w:bCs/>
          <w:sz w:val="28"/>
          <w:szCs w:val="28"/>
        </w:rPr>
      </w:pPr>
    </w:p>
    <w:p w:rsidR="00402B01" w:rsidRDefault="00F36122">
      <w:pPr>
        <w:spacing w:line="338" w:lineRule="auto"/>
        <w:rPr>
          <w:rFonts w:ascii="宋体"/>
          <w:bCs/>
          <w:sz w:val="28"/>
          <w:szCs w:val="28"/>
        </w:rPr>
      </w:pPr>
      <w:r>
        <w:rPr>
          <w:rFonts w:ascii="宋体" w:hAnsi="宋体"/>
          <w:bCs/>
          <w:sz w:val="28"/>
          <w:szCs w:val="28"/>
        </w:rPr>
        <w:t>=</w:t>
      </w:r>
    </w:p>
    <w:p w:rsidR="00402B01" w:rsidRDefault="00402B01">
      <w:pPr>
        <w:spacing w:line="338" w:lineRule="auto"/>
        <w:rPr>
          <w:rFonts w:ascii="宋体"/>
          <w:bCs/>
          <w:sz w:val="28"/>
          <w:szCs w:val="28"/>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081"/>
        <w:gridCol w:w="406"/>
        <w:gridCol w:w="315"/>
        <w:gridCol w:w="1083"/>
        <w:gridCol w:w="184"/>
        <w:gridCol w:w="794"/>
        <w:gridCol w:w="306"/>
        <w:gridCol w:w="701"/>
        <w:gridCol w:w="580"/>
        <w:gridCol w:w="966"/>
        <w:gridCol w:w="437"/>
        <w:gridCol w:w="544"/>
        <w:gridCol w:w="904"/>
      </w:tblGrid>
      <w:tr w:rsidR="00402B01">
        <w:trPr>
          <w:cantSplit/>
          <w:trHeight w:val="595"/>
        </w:trPr>
        <w:tc>
          <w:tcPr>
            <w:tcW w:w="646" w:type="dxa"/>
            <w:vMerge w:val="restart"/>
            <w:vAlign w:val="center"/>
          </w:tcPr>
          <w:p w:rsidR="00402B01" w:rsidRDefault="00F36122">
            <w:pPr>
              <w:jc w:val="center"/>
              <w:rPr>
                <w:rFonts w:ascii="宋体"/>
                <w:sz w:val="28"/>
                <w:szCs w:val="28"/>
              </w:rPr>
            </w:pPr>
            <w:r>
              <w:rPr>
                <w:rFonts w:ascii="宋体" w:hAnsi="宋体" w:hint="eastAsia"/>
                <w:sz w:val="28"/>
                <w:szCs w:val="28"/>
              </w:rPr>
              <w:t>项</w:t>
            </w:r>
          </w:p>
          <w:p w:rsidR="00402B01" w:rsidRDefault="00F36122">
            <w:pPr>
              <w:jc w:val="center"/>
              <w:rPr>
                <w:rFonts w:ascii="宋体"/>
                <w:sz w:val="28"/>
                <w:szCs w:val="28"/>
              </w:rPr>
            </w:pPr>
            <w:r>
              <w:rPr>
                <w:rFonts w:ascii="宋体" w:hAnsi="宋体" w:hint="eastAsia"/>
                <w:sz w:val="28"/>
                <w:szCs w:val="28"/>
              </w:rPr>
              <w:t>目</w:t>
            </w:r>
          </w:p>
          <w:p w:rsidR="00402B01" w:rsidRDefault="00F36122">
            <w:pPr>
              <w:jc w:val="center"/>
              <w:rPr>
                <w:rFonts w:ascii="宋体"/>
                <w:sz w:val="28"/>
                <w:szCs w:val="28"/>
              </w:rPr>
            </w:pPr>
            <w:r>
              <w:rPr>
                <w:rFonts w:ascii="宋体" w:hAnsi="宋体" w:hint="eastAsia"/>
                <w:sz w:val="28"/>
                <w:szCs w:val="28"/>
              </w:rPr>
              <w:t>主</w:t>
            </w:r>
          </w:p>
          <w:p w:rsidR="00402B01" w:rsidRDefault="00F36122">
            <w:pPr>
              <w:jc w:val="center"/>
              <w:rPr>
                <w:rFonts w:ascii="宋体"/>
                <w:sz w:val="28"/>
                <w:szCs w:val="28"/>
              </w:rPr>
            </w:pPr>
            <w:r>
              <w:rPr>
                <w:rFonts w:ascii="宋体" w:hAnsi="宋体" w:hint="eastAsia"/>
                <w:sz w:val="28"/>
                <w:szCs w:val="28"/>
              </w:rPr>
              <w:lastRenderedPageBreak/>
              <w:t>持</w:t>
            </w:r>
          </w:p>
          <w:p w:rsidR="00402B01" w:rsidRDefault="00F36122">
            <w:pPr>
              <w:jc w:val="center"/>
              <w:rPr>
                <w:rFonts w:ascii="宋体"/>
                <w:sz w:val="28"/>
                <w:szCs w:val="28"/>
              </w:rPr>
            </w:pPr>
            <w:r>
              <w:rPr>
                <w:rFonts w:ascii="宋体" w:hAnsi="宋体" w:hint="eastAsia"/>
                <w:sz w:val="28"/>
                <w:szCs w:val="28"/>
              </w:rPr>
              <w:t>人</w:t>
            </w:r>
          </w:p>
          <w:p w:rsidR="00402B01" w:rsidRDefault="00F36122">
            <w:pPr>
              <w:jc w:val="center"/>
              <w:rPr>
                <w:rFonts w:ascii="宋体"/>
                <w:sz w:val="28"/>
                <w:szCs w:val="28"/>
              </w:rPr>
            </w:pPr>
            <w:r>
              <w:rPr>
                <w:rFonts w:ascii="宋体" w:hAnsi="宋体" w:hint="eastAsia"/>
                <w:sz w:val="28"/>
                <w:szCs w:val="28"/>
              </w:rPr>
              <w:t>情</w:t>
            </w:r>
          </w:p>
          <w:p w:rsidR="00402B01" w:rsidRDefault="00F36122">
            <w:pPr>
              <w:jc w:val="center"/>
              <w:rPr>
                <w:rFonts w:ascii="宋体"/>
                <w:sz w:val="28"/>
                <w:szCs w:val="28"/>
              </w:rPr>
            </w:pPr>
            <w:proofErr w:type="gramStart"/>
            <w:r>
              <w:rPr>
                <w:rFonts w:ascii="宋体" w:hAnsi="宋体" w:hint="eastAsia"/>
                <w:sz w:val="28"/>
                <w:szCs w:val="28"/>
              </w:rPr>
              <w:t>况</w:t>
            </w:r>
            <w:proofErr w:type="gramEnd"/>
          </w:p>
        </w:tc>
        <w:tc>
          <w:tcPr>
            <w:tcW w:w="1487" w:type="dxa"/>
            <w:gridSpan w:val="2"/>
            <w:vAlign w:val="center"/>
          </w:tcPr>
          <w:p w:rsidR="00402B01" w:rsidRDefault="00F36122">
            <w:pPr>
              <w:jc w:val="center"/>
              <w:rPr>
                <w:rFonts w:ascii="宋体"/>
                <w:sz w:val="28"/>
                <w:szCs w:val="28"/>
              </w:rPr>
            </w:pPr>
            <w:r>
              <w:rPr>
                <w:rFonts w:ascii="宋体" w:hAnsi="宋体" w:hint="eastAsia"/>
                <w:sz w:val="28"/>
                <w:szCs w:val="28"/>
              </w:rPr>
              <w:lastRenderedPageBreak/>
              <w:t>姓名</w:t>
            </w:r>
          </w:p>
        </w:tc>
        <w:tc>
          <w:tcPr>
            <w:tcW w:w="1582" w:type="dxa"/>
            <w:gridSpan w:val="3"/>
            <w:vAlign w:val="center"/>
          </w:tcPr>
          <w:p w:rsidR="00402B01" w:rsidRDefault="00402B01">
            <w:pPr>
              <w:jc w:val="center"/>
              <w:rPr>
                <w:rFonts w:ascii="宋体"/>
                <w:sz w:val="28"/>
                <w:szCs w:val="28"/>
              </w:rPr>
            </w:pPr>
          </w:p>
        </w:tc>
        <w:tc>
          <w:tcPr>
            <w:tcW w:w="1100" w:type="dxa"/>
            <w:gridSpan w:val="2"/>
            <w:vAlign w:val="center"/>
          </w:tcPr>
          <w:p w:rsidR="00402B01" w:rsidRDefault="00F36122">
            <w:pPr>
              <w:jc w:val="center"/>
              <w:rPr>
                <w:rFonts w:ascii="宋体"/>
                <w:sz w:val="28"/>
                <w:szCs w:val="28"/>
              </w:rPr>
            </w:pPr>
            <w:r>
              <w:rPr>
                <w:rFonts w:ascii="宋体" w:hAnsi="宋体" w:hint="eastAsia"/>
                <w:sz w:val="28"/>
                <w:szCs w:val="28"/>
              </w:rPr>
              <w:t>性别</w:t>
            </w:r>
          </w:p>
        </w:tc>
        <w:tc>
          <w:tcPr>
            <w:tcW w:w="1281" w:type="dxa"/>
            <w:gridSpan w:val="2"/>
            <w:vAlign w:val="center"/>
          </w:tcPr>
          <w:p w:rsidR="00402B01" w:rsidRDefault="00402B01">
            <w:pPr>
              <w:jc w:val="center"/>
              <w:rPr>
                <w:rFonts w:ascii="宋体"/>
                <w:sz w:val="28"/>
                <w:szCs w:val="28"/>
              </w:rPr>
            </w:pPr>
          </w:p>
        </w:tc>
        <w:tc>
          <w:tcPr>
            <w:tcW w:w="1403" w:type="dxa"/>
            <w:gridSpan w:val="2"/>
            <w:vAlign w:val="center"/>
          </w:tcPr>
          <w:p w:rsidR="00402B01" w:rsidRDefault="00F36122">
            <w:pPr>
              <w:jc w:val="center"/>
              <w:rPr>
                <w:rFonts w:ascii="宋体"/>
                <w:sz w:val="28"/>
                <w:szCs w:val="28"/>
              </w:rPr>
            </w:pPr>
            <w:r>
              <w:rPr>
                <w:rFonts w:ascii="宋体" w:hAnsi="宋体" w:hint="eastAsia"/>
                <w:sz w:val="28"/>
                <w:szCs w:val="28"/>
              </w:rPr>
              <w:t>出生年月</w:t>
            </w:r>
          </w:p>
        </w:tc>
        <w:tc>
          <w:tcPr>
            <w:tcW w:w="1448" w:type="dxa"/>
            <w:gridSpan w:val="2"/>
            <w:vAlign w:val="center"/>
          </w:tcPr>
          <w:p w:rsidR="00402B01" w:rsidRDefault="00402B01">
            <w:pPr>
              <w:jc w:val="center"/>
              <w:rPr>
                <w:rFonts w:ascii="宋体"/>
                <w:sz w:val="28"/>
                <w:szCs w:val="28"/>
              </w:rPr>
            </w:pPr>
          </w:p>
        </w:tc>
      </w:tr>
      <w:tr w:rsidR="00402B01">
        <w:trPr>
          <w:cantSplit/>
          <w:trHeight w:val="595"/>
        </w:trPr>
        <w:tc>
          <w:tcPr>
            <w:tcW w:w="646" w:type="dxa"/>
            <w:vMerge/>
            <w:vAlign w:val="center"/>
          </w:tcPr>
          <w:p w:rsidR="00402B01" w:rsidRDefault="00402B01">
            <w:pPr>
              <w:rPr>
                <w:rFonts w:ascii="宋体"/>
                <w:sz w:val="28"/>
                <w:szCs w:val="28"/>
              </w:rPr>
            </w:pPr>
          </w:p>
        </w:tc>
        <w:tc>
          <w:tcPr>
            <w:tcW w:w="1487" w:type="dxa"/>
            <w:gridSpan w:val="2"/>
            <w:vAlign w:val="center"/>
          </w:tcPr>
          <w:p w:rsidR="00402B01" w:rsidRDefault="00F36122">
            <w:pPr>
              <w:jc w:val="center"/>
              <w:rPr>
                <w:rFonts w:ascii="宋体"/>
                <w:sz w:val="28"/>
                <w:szCs w:val="28"/>
              </w:rPr>
            </w:pPr>
            <w:r>
              <w:rPr>
                <w:rFonts w:ascii="宋体" w:hAnsi="宋体" w:hint="eastAsia"/>
                <w:sz w:val="28"/>
                <w:szCs w:val="28"/>
              </w:rPr>
              <w:t>专业技术职务</w:t>
            </w:r>
          </w:p>
        </w:tc>
        <w:tc>
          <w:tcPr>
            <w:tcW w:w="1582" w:type="dxa"/>
            <w:gridSpan w:val="3"/>
            <w:vAlign w:val="center"/>
          </w:tcPr>
          <w:p w:rsidR="00402B01" w:rsidRDefault="00402B01">
            <w:pPr>
              <w:jc w:val="center"/>
              <w:rPr>
                <w:rFonts w:ascii="宋体"/>
                <w:sz w:val="28"/>
                <w:szCs w:val="28"/>
              </w:rPr>
            </w:pPr>
          </w:p>
        </w:tc>
        <w:tc>
          <w:tcPr>
            <w:tcW w:w="1100" w:type="dxa"/>
            <w:gridSpan w:val="2"/>
            <w:vAlign w:val="center"/>
          </w:tcPr>
          <w:p w:rsidR="00402B01" w:rsidRDefault="00F36122">
            <w:pPr>
              <w:jc w:val="center"/>
              <w:rPr>
                <w:rFonts w:ascii="宋体"/>
                <w:sz w:val="28"/>
                <w:szCs w:val="28"/>
              </w:rPr>
            </w:pPr>
            <w:r>
              <w:rPr>
                <w:rFonts w:ascii="宋体" w:hAnsi="宋体" w:hint="eastAsia"/>
                <w:sz w:val="28"/>
                <w:szCs w:val="28"/>
              </w:rPr>
              <w:t>行政</w:t>
            </w:r>
          </w:p>
          <w:p w:rsidR="00402B01" w:rsidRDefault="00F36122">
            <w:pPr>
              <w:jc w:val="center"/>
              <w:rPr>
                <w:rFonts w:ascii="宋体"/>
                <w:sz w:val="28"/>
                <w:szCs w:val="28"/>
              </w:rPr>
            </w:pPr>
            <w:r>
              <w:rPr>
                <w:rFonts w:ascii="宋体" w:hAnsi="宋体" w:hint="eastAsia"/>
                <w:sz w:val="28"/>
                <w:szCs w:val="28"/>
              </w:rPr>
              <w:t>职务</w:t>
            </w:r>
          </w:p>
        </w:tc>
        <w:tc>
          <w:tcPr>
            <w:tcW w:w="1281" w:type="dxa"/>
            <w:gridSpan w:val="2"/>
            <w:vAlign w:val="center"/>
          </w:tcPr>
          <w:p w:rsidR="00402B01" w:rsidRDefault="00402B01">
            <w:pPr>
              <w:jc w:val="center"/>
              <w:rPr>
                <w:rFonts w:ascii="宋体"/>
                <w:sz w:val="28"/>
                <w:szCs w:val="28"/>
              </w:rPr>
            </w:pPr>
          </w:p>
        </w:tc>
        <w:tc>
          <w:tcPr>
            <w:tcW w:w="1403" w:type="dxa"/>
            <w:gridSpan w:val="2"/>
            <w:vAlign w:val="center"/>
          </w:tcPr>
          <w:p w:rsidR="00402B01" w:rsidRDefault="00F36122">
            <w:pPr>
              <w:jc w:val="center"/>
              <w:rPr>
                <w:rFonts w:ascii="宋体"/>
                <w:sz w:val="28"/>
                <w:szCs w:val="28"/>
              </w:rPr>
            </w:pPr>
            <w:r>
              <w:rPr>
                <w:rFonts w:ascii="宋体" w:hAnsi="宋体" w:hint="eastAsia"/>
                <w:sz w:val="28"/>
                <w:szCs w:val="28"/>
              </w:rPr>
              <w:t>从事专业</w:t>
            </w:r>
          </w:p>
        </w:tc>
        <w:tc>
          <w:tcPr>
            <w:tcW w:w="1448" w:type="dxa"/>
            <w:gridSpan w:val="2"/>
            <w:vAlign w:val="center"/>
          </w:tcPr>
          <w:p w:rsidR="00402B01" w:rsidRDefault="00402B01">
            <w:pPr>
              <w:jc w:val="center"/>
              <w:rPr>
                <w:rFonts w:ascii="宋体"/>
                <w:sz w:val="28"/>
                <w:szCs w:val="28"/>
              </w:rPr>
            </w:pPr>
          </w:p>
        </w:tc>
      </w:tr>
      <w:tr w:rsidR="00402B01">
        <w:trPr>
          <w:cantSplit/>
          <w:trHeight w:val="595"/>
        </w:trPr>
        <w:tc>
          <w:tcPr>
            <w:tcW w:w="646" w:type="dxa"/>
            <w:vMerge/>
            <w:vAlign w:val="center"/>
          </w:tcPr>
          <w:p w:rsidR="00402B01" w:rsidRDefault="00402B01">
            <w:pPr>
              <w:rPr>
                <w:rFonts w:ascii="宋体"/>
                <w:sz w:val="28"/>
                <w:szCs w:val="28"/>
              </w:rPr>
            </w:pPr>
          </w:p>
        </w:tc>
        <w:tc>
          <w:tcPr>
            <w:tcW w:w="1487" w:type="dxa"/>
            <w:gridSpan w:val="2"/>
            <w:vAlign w:val="center"/>
          </w:tcPr>
          <w:p w:rsidR="00402B01" w:rsidRDefault="00F36122">
            <w:pPr>
              <w:jc w:val="center"/>
              <w:rPr>
                <w:rFonts w:ascii="宋体"/>
                <w:sz w:val="28"/>
                <w:szCs w:val="28"/>
              </w:rPr>
            </w:pPr>
            <w:r>
              <w:rPr>
                <w:rFonts w:ascii="宋体" w:hAnsi="宋体" w:hint="eastAsia"/>
                <w:sz w:val="28"/>
                <w:szCs w:val="28"/>
              </w:rPr>
              <w:t>工作单位</w:t>
            </w:r>
          </w:p>
        </w:tc>
        <w:tc>
          <w:tcPr>
            <w:tcW w:w="1582" w:type="dxa"/>
            <w:gridSpan w:val="3"/>
            <w:vAlign w:val="center"/>
          </w:tcPr>
          <w:p w:rsidR="00402B01" w:rsidRDefault="00402B01">
            <w:pPr>
              <w:jc w:val="center"/>
              <w:rPr>
                <w:rFonts w:ascii="宋体"/>
                <w:sz w:val="28"/>
                <w:szCs w:val="28"/>
              </w:rPr>
            </w:pPr>
          </w:p>
        </w:tc>
        <w:tc>
          <w:tcPr>
            <w:tcW w:w="1100" w:type="dxa"/>
            <w:gridSpan w:val="2"/>
            <w:vAlign w:val="center"/>
          </w:tcPr>
          <w:p w:rsidR="00402B01" w:rsidRDefault="00F36122">
            <w:pPr>
              <w:jc w:val="center"/>
              <w:rPr>
                <w:rFonts w:ascii="宋体"/>
                <w:sz w:val="28"/>
                <w:szCs w:val="28"/>
              </w:rPr>
            </w:pPr>
            <w:r>
              <w:rPr>
                <w:rFonts w:ascii="宋体" w:hAnsi="宋体" w:hint="eastAsia"/>
                <w:sz w:val="28"/>
                <w:szCs w:val="28"/>
              </w:rPr>
              <w:t>联系电话</w:t>
            </w:r>
          </w:p>
        </w:tc>
        <w:tc>
          <w:tcPr>
            <w:tcW w:w="1281" w:type="dxa"/>
            <w:gridSpan w:val="2"/>
            <w:vAlign w:val="center"/>
          </w:tcPr>
          <w:p w:rsidR="00402B01" w:rsidRDefault="00402B01">
            <w:pPr>
              <w:jc w:val="center"/>
              <w:rPr>
                <w:rFonts w:ascii="宋体"/>
                <w:sz w:val="28"/>
                <w:szCs w:val="28"/>
              </w:rPr>
            </w:pPr>
          </w:p>
        </w:tc>
        <w:tc>
          <w:tcPr>
            <w:tcW w:w="1403" w:type="dxa"/>
            <w:gridSpan w:val="2"/>
            <w:vAlign w:val="center"/>
          </w:tcPr>
          <w:p w:rsidR="00402B01" w:rsidRDefault="00F36122">
            <w:pPr>
              <w:jc w:val="center"/>
              <w:rPr>
                <w:rFonts w:ascii="宋体"/>
                <w:sz w:val="28"/>
                <w:szCs w:val="28"/>
              </w:rPr>
            </w:pPr>
            <w:r>
              <w:rPr>
                <w:rFonts w:ascii="宋体" w:hAnsi="宋体" w:hint="eastAsia"/>
                <w:sz w:val="28"/>
                <w:szCs w:val="28"/>
              </w:rPr>
              <w:t>邮政编码</w:t>
            </w:r>
          </w:p>
        </w:tc>
        <w:tc>
          <w:tcPr>
            <w:tcW w:w="1448" w:type="dxa"/>
            <w:gridSpan w:val="2"/>
            <w:vAlign w:val="center"/>
          </w:tcPr>
          <w:p w:rsidR="00402B01" w:rsidRDefault="00402B01">
            <w:pPr>
              <w:jc w:val="center"/>
              <w:rPr>
                <w:rFonts w:ascii="宋体"/>
                <w:sz w:val="28"/>
                <w:szCs w:val="28"/>
              </w:rPr>
            </w:pPr>
          </w:p>
        </w:tc>
      </w:tr>
      <w:tr w:rsidR="00402B01">
        <w:trPr>
          <w:cantSplit/>
          <w:trHeight w:val="595"/>
        </w:trPr>
        <w:tc>
          <w:tcPr>
            <w:tcW w:w="646" w:type="dxa"/>
            <w:vMerge/>
            <w:vAlign w:val="center"/>
          </w:tcPr>
          <w:p w:rsidR="00402B01" w:rsidRDefault="00402B01">
            <w:pPr>
              <w:rPr>
                <w:rFonts w:ascii="宋体"/>
                <w:sz w:val="28"/>
                <w:szCs w:val="28"/>
              </w:rPr>
            </w:pPr>
          </w:p>
        </w:tc>
        <w:tc>
          <w:tcPr>
            <w:tcW w:w="1487" w:type="dxa"/>
            <w:gridSpan w:val="2"/>
            <w:vAlign w:val="center"/>
          </w:tcPr>
          <w:p w:rsidR="00402B01" w:rsidRDefault="00F36122">
            <w:pPr>
              <w:jc w:val="center"/>
              <w:rPr>
                <w:rFonts w:ascii="宋体"/>
                <w:sz w:val="28"/>
                <w:szCs w:val="28"/>
              </w:rPr>
            </w:pPr>
            <w:r>
              <w:rPr>
                <w:rFonts w:ascii="宋体" w:hAnsi="宋体" w:hint="eastAsia"/>
                <w:sz w:val="28"/>
                <w:szCs w:val="28"/>
              </w:rPr>
              <w:t>通讯地址</w:t>
            </w:r>
          </w:p>
        </w:tc>
        <w:tc>
          <w:tcPr>
            <w:tcW w:w="2682" w:type="dxa"/>
            <w:gridSpan w:val="5"/>
            <w:vAlign w:val="center"/>
          </w:tcPr>
          <w:p w:rsidR="00402B01" w:rsidRDefault="00402B01">
            <w:pPr>
              <w:jc w:val="center"/>
              <w:rPr>
                <w:rFonts w:ascii="宋体"/>
                <w:sz w:val="28"/>
                <w:szCs w:val="28"/>
              </w:rPr>
            </w:pPr>
          </w:p>
        </w:tc>
        <w:tc>
          <w:tcPr>
            <w:tcW w:w="1281" w:type="dxa"/>
            <w:gridSpan w:val="2"/>
            <w:vAlign w:val="center"/>
          </w:tcPr>
          <w:p w:rsidR="00402B01" w:rsidRDefault="00F36122">
            <w:pPr>
              <w:jc w:val="center"/>
              <w:rPr>
                <w:rFonts w:ascii="宋体" w:hAnsi="宋体"/>
                <w:sz w:val="28"/>
                <w:szCs w:val="28"/>
              </w:rPr>
            </w:pPr>
            <w:r>
              <w:rPr>
                <w:rFonts w:ascii="宋体" w:hAnsi="宋体"/>
                <w:sz w:val="28"/>
                <w:szCs w:val="28"/>
              </w:rPr>
              <w:t>E—mail</w:t>
            </w:r>
          </w:p>
        </w:tc>
        <w:tc>
          <w:tcPr>
            <w:tcW w:w="2851" w:type="dxa"/>
            <w:gridSpan w:val="4"/>
            <w:vAlign w:val="center"/>
          </w:tcPr>
          <w:p w:rsidR="00402B01" w:rsidRDefault="00402B01">
            <w:pPr>
              <w:jc w:val="center"/>
              <w:rPr>
                <w:rFonts w:ascii="宋体" w:hAnsi="宋体"/>
                <w:sz w:val="28"/>
                <w:szCs w:val="28"/>
              </w:rPr>
            </w:pPr>
          </w:p>
        </w:tc>
      </w:tr>
      <w:tr w:rsidR="00402B01">
        <w:trPr>
          <w:cantSplit/>
          <w:trHeight w:val="510"/>
        </w:trPr>
        <w:tc>
          <w:tcPr>
            <w:tcW w:w="646" w:type="dxa"/>
            <w:vMerge/>
            <w:vAlign w:val="center"/>
          </w:tcPr>
          <w:p w:rsidR="00402B01" w:rsidRDefault="00402B01">
            <w:pPr>
              <w:rPr>
                <w:rFonts w:ascii="宋体"/>
                <w:sz w:val="28"/>
                <w:szCs w:val="28"/>
              </w:rPr>
            </w:pPr>
          </w:p>
        </w:tc>
        <w:tc>
          <w:tcPr>
            <w:tcW w:w="8301" w:type="dxa"/>
            <w:gridSpan w:val="13"/>
            <w:vAlign w:val="center"/>
          </w:tcPr>
          <w:p w:rsidR="00402B01" w:rsidRDefault="00F36122">
            <w:pPr>
              <w:rPr>
                <w:rFonts w:ascii="宋体"/>
                <w:sz w:val="28"/>
                <w:szCs w:val="28"/>
              </w:rPr>
            </w:pPr>
            <w:r>
              <w:rPr>
                <w:rFonts w:ascii="宋体" w:hAnsi="宋体"/>
                <w:sz w:val="28"/>
                <w:szCs w:val="28"/>
              </w:rPr>
              <w:t>1</w:t>
            </w:r>
            <w:r>
              <w:rPr>
                <w:rFonts w:ascii="宋体" w:hAnsi="宋体" w:hint="eastAsia"/>
                <w:sz w:val="28"/>
                <w:szCs w:val="28"/>
              </w:rPr>
              <w:t>．主要教学工作简历；</w:t>
            </w:r>
            <w:r>
              <w:rPr>
                <w:rFonts w:ascii="宋体" w:hAnsi="宋体"/>
                <w:sz w:val="28"/>
                <w:szCs w:val="28"/>
              </w:rPr>
              <w:t>2.</w:t>
            </w:r>
            <w:r>
              <w:rPr>
                <w:rFonts w:ascii="宋体" w:hAnsi="宋体" w:hint="eastAsia"/>
                <w:sz w:val="28"/>
                <w:szCs w:val="28"/>
              </w:rPr>
              <w:t>主要教育教学研究领域及成果</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cantSplit/>
          <w:trHeight w:val="761"/>
        </w:trPr>
        <w:tc>
          <w:tcPr>
            <w:tcW w:w="646" w:type="dxa"/>
            <w:vMerge w:val="restart"/>
            <w:vAlign w:val="center"/>
          </w:tcPr>
          <w:p w:rsidR="00402B01" w:rsidRDefault="00F36122">
            <w:pPr>
              <w:jc w:val="center"/>
              <w:rPr>
                <w:rFonts w:ascii="宋体"/>
                <w:sz w:val="28"/>
                <w:szCs w:val="28"/>
              </w:rPr>
            </w:pPr>
            <w:r>
              <w:rPr>
                <w:rFonts w:ascii="宋体" w:hAnsi="宋体" w:hint="eastAsia"/>
                <w:sz w:val="28"/>
                <w:szCs w:val="28"/>
              </w:rPr>
              <w:t>项</w:t>
            </w:r>
          </w:p>
          <w:p w:rsidR="00402B01" w:rsidRDefault="00F36122">
            <w:pPr>
              <w:jc w:val="center"/>
              <w:rPr>
                <w:rFonts w:ascii="宋体"/>
                <w:sz w:val="28"/>
                <w:szCs w:val="28"/>
              </w:rPr>
            </w:pPr>
            <w:r>
              <w:rPr>
                <w:rFonts w:ascii="宋体" w:hAnsi="宋体" w:hint="eastAsia"/>
                <w:sz w:val="28"/>
                <w:szCs w:val="28"/>
              </w:rPr>
              <w:t>目</w:t>
            </w:r>
          </w:p>
          <w:p w:rsidR="00402B01" w:rsidRDefault="00F36122">
            <w:pPr>
              <w:jc w:val="center"/>
              <w:rPr>
                <w:rFonts w:ascii="宋体"/>
                <w:sz w:val="28"/>
                <w:szCs w:val="28"/>
              </w:rPr>
            </w:pPr>
            <w:r>
              <w:rPr>
                <w:rFonts w:ascii="宋体" w:hAnsi="宋体" w:hint="eastAsia"/>
                <w:sz w:val="28"/>
                <w:szCs w:val="28"/>
              </w:rPr>
              <w:t>组</w:t>
            </w:r>
          </w:p>
          <w:p w:rsidR="00402B01" w:rsidRDefault="00F36122">
            <w:pPr>
              <w:jc w:val="center"/>
              <w:rPr>
                <w:rFonts w:ascii="宋体"/>
                <w:sz w:val="28"/>
                <w:szCs w:val="28"/>
              </w:rPr>
            </w:pPr>
            <w:r>
              <w:rPr>
                <w:rFonts w:ascii="宋体" w:hAnsi="宋体" w:hint="eastAsia"/>
                <w:sz w:val="28"/>
                <w:szCs w:val="28"/>
              </w:rPr>
              <w:lastRenderedPageBreak/>
              <w:t>主</w:t>
            </w:r>
          </w:p>
          <w:p w:rsidR="00402B01" w:rsidRDefault="00F36122">
            <w:pPr>
              <w:jc w:val="center"/>
              <w:rPr>
                <w:rFonts w:ascii="宋体"/>
                <w:sz w:val="28"/>
                <w:szCs w:val="28"/>
              </w:rPr>
            </w:pPr>
            <w:r>
              <w:rPr>
                <w:rFonts w:ascii="宋体" w:hAnsi="宋体" w:hint="eastAsia"/>
                <w:sz w:val="28"/>
                <w:szCs w:val="28"/>
              </w:rPr>
              <w:t>要</w:t>
            </w:r>
          </w:p>
          <w:p w:rsidR="00402B01" w:rsidRDefault="00F36122">
            <w:pPr>
              <w:jc w:val="center"/>
              <w:rPr>
                <w:rFonts w:ascii="宋体"/>
                <w:sz w:val="28"/>
                <w:szCs w:val="28"/>
              </w:rPr>
            </w:pPr>
            <w:r>
              <w:rPr>
                <w:rFonts w:ascii="宋体" w:hAnsi="宋体" w:hint="eastAsia"/>
                <w:sz w:val="28"/>
                <w:szCs w:val="28"/>
              </w:rPr>
              <w:t>成</w:t>
            </w:r>
          </w:p>
          <w:p w:rsidR="00402B01" w:rsidRDefault="00F36122">
            <w:pPr>
              <w:jc w:val="center"/>
              <w:rPr>
                <w:rFonts w:ascii="宋体"/>
                <w:sz w:val="28"/>
                <w:szCs w:val="28"/>
              </w:rPr>
            </w:pPr>
            <w:r>
              <w:rPr>
                <w:rFonts w:ascii="宋体" w:hAnsi="宋体" w:hint="eastAsia"/>
                <w:sz w:val="28"/>
                <w:szCs w:val="28"/>
              </w:rPr>
              <w:t>员</w:t>
            </w:r>
          </w:p>
          <w:p w:rsidR="00402B01" w:rsidRDefault="00F36122">
            <w:pPr>
              <w:jc w:val="center"/>
              <w:rPr>
                <w:rFonts w:ascii="宋体"/>
                <w:sz w:val="28"/>
                <w:szCs w:val="28"/>
              </w:rPr>
            </w:pPr>
            <w:r>
              <w:rPr>
                <w:rFonts w:ascii="宋体" w:hAnsi="宋体" w:cs="宋体" w:hint="eastAsia"/>
                <w:sz w:val="28"/>
                <w:szCs w:val="28"/>
              </w:rPr>
              <w:t>︵</w:t>
            </w:r>
          </w:p>
          <w:p w:rsidR="00402B01" w:rsidRDefault="00F36122">
            <w:pPr>
              <w:jc w:val="center"/>
              <w:rPr>
                <w:rFonts w:ascii="宋体"/>
                <w:sz w:val="28"/>
                <w:szCs w:val="28"/>
              </w:rPr>
            </w:pPr>
            <w:r>
              <w:rPr>
                <w:rFonts w:ascii="宋体" w:hAnsi="宋体" w:hint="eastAsia"/>
                <w:sz w:val="28"/>
                <w:szCs w:val="28"/>
              </w:rPr>
              <w:t>不</w:t>
            </w:r>
          </w:p>
          <w:p w:rsidR="00402B01" w:rsidRDefault="00F36122">
            <w:pPr>
              <w:jc w:val="center"/>
              <w:rPr>
                <w:rFonts w:ascii="宋体"/>
                <w:sz w:val="28"/>
                <w:szCs w:val="28"/>
              </w:rPr>
            </w:pPr>
            <w:r>
              <w:rPr>
                <w:rFonts w:ascii="宋体" w:hAnsi="宋体" w:hint="eastAsia"/>
                <w:sz w:val="28"/>
                <w:szCs w:val="28"/>
              </w:rPr>
              <w:t>含</w:t>
            </w:r>
          </w:p>
          <w:p w:rsidR="00402B01" w:rsidRDefault="00F36122">
            <w:pPr>
              <w:jc w:val="center"/>
              <w:rPr>
                <w:rFonts w:ascii="宋体"/>
                <w:sz w:val="28"/>
                <w:szCs w:val="28"/>
              </w:rPr>
            </w:pPr>
            <w:r>
              <w:rPr>
                <w:rFonts w:ascii="宋体" w:hAnsi="宋体" w:hint="eastAsia"/>
                <w:sz w:val="28"/>
                <w:szCs w:val="28"/>
              </w:rPr>
              <w:t>主</w:t>
            </w:r>
          </w:p>
          <w:p w:rsidR="00402B01" w:rsidRDefault="00F36122">
            <w:pPr>
              <w:jc w:val="center"/>
              <w:rPr>
                <w:rFonts w:ascii="宋体"/>
                <w:sz w:val="28"/>
                <w:szCs w:val="28"/>
              </w:rPr>
            </w:pPr>
            <w:r>
              <w:rPr>
                <w:rFonts w:ascii="宋体" w:hAnsi="宋体" w:hint="eastAsia"/>
                <w:sz w:val="28"/>
                <w:szCs w:val="28"/>
              </w:rPr>
              <w:t>持</w:t>
            </w:r>
          </w:p>
          <w:p w:rsidR="00402B01" w:rsidRDefault="00F36122">
            <w:pPr>
              <w:jc w:val="center"/>
              <w:rPr>
                <w:rFonts w:ascii="宋体"/>
                <w:sz w:val="28"/>
                <w:szCs w:val="28"/>
              </w:rPr>
            </w:pPr>
            <w:r>
              <w:rPr>
                <w:rFonts w:ascii="宋体" w:hAnsi="宋体" w:hint="eastAsia"/>
                <w:sz w:val="28"/>
                <w:szCs w:val="28"/>
              </w:rPr>
              <w:t>人</w:t>
            </w:r>
          </w:p>
          <w:p w:rsidR="00402B01" w:rsidRDefault="00F36122">
            <w:pPr>
              <w:jc w:val="center"/>
              <w:rPr>
                <w:rFonts w:ascii="宋体"/>
                <w:sz w:val="28"/>
                <w:szCs w:val="28"/>
              </w:rPr>
            </w:pPr>
            <w:r>
              <w:rPr>
                <w:rFonts w:ascii="宋体" w:hAnsi="宋体" w:cs="宋体" w:hint="eastAsia"/>
                <w:sz w:val="28"/>
                <w:szCs w:val="28"/>
              </w:rPr>
              <w:t>︶</w:t>
            </w:r>
          </w:p>
        </w:tc>
        <w:tc>
          <w:tcPr>
            <w:tcW w:w="1081" w:type="dxa"/>
            <w:vAlign w:val="center"/>
          </w:tcPr>
          <w:p w:rsidR="00402B01" w:rsidRDefault="00F36122">
            <w:pPr>
              <w:jc w:val="center"/>
              <w:rPr>
                <w:rFonts w:ascii="宋体"/>
                <w:sz w:val="28"/>
                <w:szCs w:val="28"/>
              </w:rPr>
            </w:pPr>
            <w:r>
              <w:rPr>
                <w:rFonts w:ascii="宋体" w:hAnsi="宋体" w:hint="eastAsia"/>
                <w:sz w:val="28"/>
                <w:szCs w:val="28"/>
              </w:rPr>
              <w:lastRenderedPageBreak/>
              <w:t>姓名</w:t>
            </w:r>
          </w:p>
        </w:tc>
        <w:tc>
          <w:tcPr>
            <w:tcW w:w="721" w:type="dxa"/>
            <w:gridSpan w:val="2"/>
            <w:vAlign w:val="center"/>
          </w:tcPr>
          <w:p w:rsidR="00402B01" w:rsidRDefault="00F36122">
            <w:pPr>
              <w:jc w:val="center"/>
              <w:rPr>
                <w:rFonts w:ascii="宋体"/>
                <w:sz w:val="28"/>
                <w:szCs w:val="28"/>
              </w:rPr>
            </w:pPr>
            <w:r>
              <w:rPr>
                <w:rFonts w:ascii="宋体" w:hAnsi="宋体" w:hint="eastAsia"/>
                <w:sz w:val="28"/>
                <w:szCs w:val="28"/>
              </w:rPr>
              <w:t>年龄</w:t>
            </w:r>
          </w:p>
        </w:tc>
        <w:tc>
          <w:tcPr>
            <w:tcW w:w="1083" w:type="dxa"/>
            <w:vAlign w:val="center"/>
          </w:tcPr>
          <w:p w:rsidR="00402B01" w:rsidRDefault="00F36122">
            <w:pPr>
              <w:jc w:val="center"/>
              <w:rPr>
                <w:rFonts w:ascii="宋体"/>
                <w:sz w:val="28"/>
                <w:szCs w:val="28"/>
              </w:rPr>
            </w:pPr>
            <w:r>
              <w:rPr>
                <w:rFonts w:ascii="宋体" w:hAnsi="宋体" w:hint="eastAsia"/>
                <w:sz w:val="28"/>
                <w:szCs w:val="28"/>
              </w:rPr>
              <w:t>专业技术职务</w:t>
            </w:r>
          </w:p>
        </w:tc>
        <w:tc>
          <w:tcPr>
            <w:tcW w:w="978" w:type="dxa"/>
            <w:gridSpan w:val="2"/>
            <w:vAlign w:val="center"/>
          </w:tcPr>
          <w:p w:rsidR="00402B01" w:rsidRDefault="00F36122">
            <w:pPr>
              <w:jc w:val="center"/>
              <w:rPr>
                <w:rFonts w:ascii="宋体"/>
                <w:sz w:val="28"/>
                <w:szCs w:val="28"/>
              </w:rPr>
            </w:pPr>
            <w:r>
              <w:rPr>
                <w:rFonts w:ascii="宋体" w:hAnsi="宋体" w:hint="eastAsia"/>
                <w:sz w:val="28"/>
                <w:szCs w:val="28"/>
              </w:rPr>
              <w:t>行政</w:t>
            </w:r>
          </w:p>
          <w:p w:rsidR="00402B01" w:rsidRDefault="00F36122">
            <w:pPr>
              <w:jc w:val="center"/>
              <w:rPr>
                <w:rFonts w:ascii="宋体"/>
                <w:sz w:val="28"/>
                <w:szCs w:val="28"/>
              </w:rPr>
            </w:pPr>
            <w:r>
              <w:rPr>
                <w:rFonts w:ascii="宋体" w:hAnsi="宋体" w:hint="eastAsia"/>
                <w:sz w:val="28"/>
                <w:szCs w:val="28"/>
              </w:rPr>
              <w:t>职务</w:t>
            </w:r>
          </w:p>
        </w:tc>
        <w:tc>
          <w:tcPr>
            <w:tcW w:w="1007" w:type="dxa"/>
            <w:gridSpan w:val="2"/>
            <w:vAlign w:val="center"/>
          </w:tcPr>
          <w:p w:rsidR="00402B01" w:rsidRDefault="00F36122">
            <w:pPr>
              <w:jc w:val="center"/>
              <w:rPr>
                <w:rFonts w:ascii="宋体"/>
                <w:sz w:val="28"/>
                <w:szCs w:val="28"/>
              </w:rPr>
            </w:pPr>
            <w:r>
              <w:rPr>
                <w:rFonts w:ascii="宋体" w:hAnsi="宋体" w:hint="eastAsia"/>
                <w:sz w:val="28"/>
                <w:szCs w:val="28"/>
              </w:rPr>
              <w:t>工作</w:t>
            </w:r>
          </w:p>
          <w:p w:rsidR="00402B01" w:rsidRDefault="00F36122">
            <w:pPr>
              <w:jc w:val="center"/>
              <w:rPr>
                <w:rFonts w:ascii="宋体"/>
                <w:sz w:val="28"/>
                <w:szCs w:val="28"/>
              </w:rPr>
            </w:pPr>
            <w:r>
              <w:rPr>
                <w:rFonts w:ascii="宋体" w:hAnsi="宋体" w:hint="eastAsia"/>
                <w:sz w:val="28"/>
                <w:szCs w:val="28"/>
              </w:rPr>
              <w:t>单位</w:t>
            </w:r>
          </w:p>
        </w:tc>
        <w:tc>
          <w:tcPr>
            <w:tcW w:w="1546" w:type="dxa"/>
            <w:gridSpan w:val="2"/>
            <w:vAlign w:val="center"/>
          </w:tcPr>
          <w:p w:rsidR="00402B01" w:rsidRDefault="00F36122">
            <w:pPr>
              <w:jc w:val="center"/>
              <w:rPr>
                <w:rFonts w:ascii="宋体"/>
                <w:sz w:val="28"/>
                <w:szCs w:val="28"/>
              </w:rPr>
            </w:pPr>
            <w:r>
              <w:rPr>
                <w:rFonts w:ascii="宋体" w:hAnsi="宋体" w:hint="eastAsia"/>
                <w:sz w:val="28"/>
                <w:szCs w:val="28"/>
              </w:rPr>
              <w:t>主要研究领域</w:t>
            </w:r>
          </w:p>
        </w:tc>
        <w:tc>
          <w:tcPr>
            <w:tcW w:w="981" w:type="dxa"/>
            <w:gridSpan w:val="2"/>
            <w:vAlign w:val="center"/>
          </w:tcPr>
          <w:p w:rsidR="00402B01" w:rsidRDefault="00F36122">
            <w:pPr>
              <w:jc w:val="center"/>
              <w:rPr>
                <w:rFonts w:ascii="宋体"/>
                <w:sz w:val="28"/>
                <w:szCs w:val="28"/>
              </w:rPr>
            </w:pPr>
            <w:r>
              <w:rPr>
                <w:rFonts w:ascii="宋体" w:hAnsi="宋体" w:hint="eastAsia"/>
                <w:sz w:val="28"/>
                <w:szCs w:val="28"/>
              </w:rPr>
              <w:t>承担</w:t>
            </w:r>
          </w:p>
          <w:p w:rsidR="00402B01" w:rsidRDefault="00F36122">
            <w:pPr>
              <w:jc w:val="center"/>
              <w:rPr>
                <w:rFonts w:ascii="宋体"/>
                <w:sz w:val="28"/>
                <w:szCs w:val="28"/>
              </w:rPr>
            </w:pPr>
            <w:r>
              <w:rPr>
                <w:rFonts w:ascii="宋体" w:hAnsi="宋体" w:hint="eastAsia"/>
                <w:sz w:val="28"/>
                <w:szCs w:val="28"/>
              </w:rPr>
              <w:t>工作</w:t>
            </w:r>
          </w:p>
        </w:tc>
        <w:tc>
          <w:tcPr>
            <w:tcW w:w="904" w:type="dxa"/>
            <w:vAlign w:val="center"/>
          </w:tcPr>
          <w:p w:rsidR="00402B01" w:rsidRDefault="00F36122">
            <w:pPr>
              <w:jc w:val="center"/>
              <w:rPr>
                <w:rFonts w:ascii="宋体"/>
                <w:sz w:val="28"/>
                <w:szCs w:val="28"/>
              </w:rPr>
            </w:pPr>
            <w:r>
              <w:rPr>
                <w:rFonts w:ascii="宋体" w:hAnsi="宋体" w:hint="eastAsia"/>
                <w:sz w:val="28"/>
                <w:szCs w:val="28"/>
              </w:rPr>
              <w:t>签章</w:t>
            </w: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cantSplit/>
          <w:trHeight w:val="567"/>
        </w:trPr>
        <w:tc>
          <w:tcPr>
            <w:tcW w:w="646" w:type="dxa"/>
            <w:vMerge/>
            <w:vAlign w:val="center"/>
          </w:tcPr>
          <w:p w:rsidR="00402B01" w:rsidRDefault="00402B01">
            <w:pPr>
              <w:rPr>
                <w:rFonts w:ascii="宋体"/>
                <w:sz w:val="28"/>
                <w:szCs w:val="28"/>
              </w:rPr>
            </w:pPr>
          </w:p>
        </w:tc>
        <w:tc>
          <w:tcPr>
            <w:tcW w:w="1081" w:type="dxa"/>
            <w:vAlign w:val="center"/>
          </w:tcPr>
          <w:p w:rsidR="00402B01" w:rsidRDefault="00402B01">
            <w:pPr>
              <w:rPr>
                <w:rFonts w:ascii="宋体"/>
                <w:sz w:val="28"/>
                <w:szCs w:val="28"/>
              </w:rPr>
            </w:pPr>
          </w:p>
        </w:tc>
        <w:tc>
          <w:tcPr>
            <w:tcW w:w="721" w:type="dxa"/>
            <w:gridSpan w:val="2"/>
            <w:vAlign w:val="center"/>
          </w:tcPr>
          <w:p w:rsidR="00402B01" w:rsidRDefault="00402B01">
            <w:pPr>
              <w:rPr>
                <w:rFonts w:ascii="宋体"/>
                <w:sz w:val="28"/>
                <w:szCs w:val="28"/>
              </w:rPr>
            </w:pPr>
          </w:p>
        </w:tc>
        <w:tc>
          <w:tcPr>
            <w:tcW w:w="1083" w:type="dxa"/>
            <w:vAlign w:val="center"/>
          </w:tcPr>
          <w:p w:rsidR="00402B01" w:rsidRDefault="00402B01">
            <w:pPr>
              <w:rPr>
                <w:rFonts w:ascii="宋体"/>
                <w:sz w:val="28"/>
                <w:szCs w:val="28"/>
              </w:rPr>
            </w:pPr>
          </w:p>
        </w:tc>
        <w:tc>
          <w:tcPr>
            <w:tcW w:w="978" w:type="dxa"/>
            <w:gridSpan w:val="2"/>
            <w:vAlign w:val="center"/>
          </w:tcPr>
          <w:p w:rsidR="00402B01" w:rsidRDefault="00402B01">
            <w:pPr>
              <w:rPr>
                <w:rFonts w:ascii="宋体"/>
                <w:sz w:val="28"/>
                <w:szCs w:val="28"/>
              </w:rPr>
            </w:pPr>
          </w:p>
        </w:tc>
        <w:tc>
          <w:tcPr>
            <w:tcW w:w="1007" w:type="dxa"/>
            <w:gridSpan w:val="2"/>
            <w:vAlign w:val="center"/>
          </w:tcPr>
          <w:p w:rsidR="00402B01" w:rsidRDefault="00402B01">
            <w:pPr>
              <w:rPr>
                <w:rFonts w:ascii="宋体"/>
                <w:sz w:val="28"/>
                <w:szCs w:val="28"/>
              </w:rPr>
            </w:pPr>
          </w:p>
        </w:tc>
        <w:tc>
          <w:tcPr>
            <w:tcW w:w="1546" w:type="dxa"/>
            <w:gridSpan w:val="2"/>
            <w:vAlign w:val="center"/>
          </w:tcPr>
          <w:p w:rsidR="00402B01" w:rsidRDefault="00402B01">
            <w:pPr>
              <w:rPr>
                <w:rFonts w:ascii="宋体"/>
                <w:sz w:val="28"/>
                <w:szCs w:val="28"/>
              </w:rPr>
            </w:pPr>
          </w:p>
        </w:tc>
        <w:tc>
          <w:tcPr>
            <w:tcW w:w="981" w:type="dxa"/>
            <w:gridSpan w:val="2"/>
            <w:vAlign w:val="center"/>
          </w:tcPr>
          <w:p w:rsidR="00402B01" w:rsidRDefault="00402B01">
            <w:pPr>
              <w:rPr>
                <w:rFonts w:ascii="宋体"/>
                <w:sz w:val="28"/>
                <w:szCs w:val="28"/>
              </w:rPr>
            </w:pPr>
          </w:p>
        </w:tc>
        <w:tc>
          <w:tcPr>
            <w:tcW w:w="904" w:type="dxa"/>
            <w:vAlign w:val="center"/>
          </w:tcPr>
          <w:p w:rsidR="00402B01" w:rsidRDefault="00402B01">
            <w:pPr>
              <w:rPr>
                <w:rFonts w:ascii="宋体"/>
                <w:sz w:val="28"/>
                <w:szCs w:val="28"/>
              </w:rPr>
            </w:pPr>
          </w:p>
        </w:tc>
      </w:tr>
      <w:tr w:rsidR="00402B01">
        <w:trPr>
          <w:trHeight w:val="528"/>
        </w:trPr>
        <w:tc>
          <w:tcPr>
            <w:tcW w:w="8947" w:type="dxa"/>
            <w:gridSpan w:val="14"/>
            <w:vAlign w:val="center"/>
          </w:tcPr>
          <w:p w:rsidR="00402B01" w:rsidRDefault="00F36122">
            <w:pPr>
              <w:rPr>
                <w:rFonts w:ascii="宋体"/>
                <w:sz w:val="28"/>
                <w:szCs w:val="28"/>
              </w:rPr>
            </w:pPr>
            <w:r>
              <w:rPr>
                <w:rFonts w:ascii="宋体" w:hAnsi="宋体" w:hint="eastAsia"/>
                <w:sz w:val="28"/>
                <w:szCs w:val="28"/>
              </w:rPr>
              <w:t>一、立项依据及目标</w:t>
            </w:r>
          </w:p>
        </w:tc>
      </w:tr>
      <w:tr w:rsidR="00402B01">
        <w:trPr>
          <w:trHeight w:val="3763"/>
        </w:trPr>
        <w:tc>
          <w:tcPr>
            <w:tcW w:w="8947" w:type="dxa"/>
            <w:gridSpan w:val="14"/>
          </w:tcPr>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3427"/>
        </w:trPr>
        <w:tc>
          <w:tcPr>
            <w:tcW w:w="8947" w:type="dxa"/>
            <w:gridSpan w:val="14"/>
          </w:tcPr>
          <w:p w:rsidR="00402B01" w:rsidRDefault="00F36122">
            <w:pPr>
              <w:rPr>
                <w:rFonts w:ascii="宋体"/>
                <w:sz w:val="28"/>
                <w:szCs w:val="28"/>
              </w:rPr>
            </w:pPr>
            <w:r>
              <w:rPr>
                <w:rFonts w:ascii="宋体" w:hAnsi="宋体"/>
                <w:sz w:val="28"/>
                <w:szCs w:val="28"/>
              </w:rPr>
              <w:lastRenderedPageBreak/>
              <w:t>2</w:t>
            </w:r>
            <w:r>
              <w:rPr>
                <w:rFonts w:ascii="宋体" w:hAnsi="宋体" w:hint="eastAsia"/>
                <w:sz w:val="28"/>
                <w:szCs w:val="28"/>
              </w:rPr>
              <w:t>．研究内容、目标、要解决的教学问题，拟采取的方法及主要特色</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4767"/>
        </w:trPr>
        <w:tc>
          <w:tcPr>
            <w:tcW w:w="8947" w:type="dxa"/>
            <w:gridSpan w:val="14"/>
          </w:tcPr>
          <w:p w:rsidR="00402B01" w:rsidRDefault="00F36122">
            <w:pPr>
              <w:rPr>
                <w:rFonts w:ascii="宋体"/>
                <w:sz w:val="28"/>
                <w:szCs w:val="28"/>
              </w:rPr>
            </w:pPr>
            <w:r>
              <w:rPr>
                <w:rFonts w:ascii="宋体" w:hAnsi="宋体"/>
                <w:sz w:val="28"/>
                <w:szCs w:val="28"/>
              </w:rPr>
              <w:t>3</w:t>
            </w:r>
            <w:r>
              <w:rPr>
                <w:rFonts w:ascii="宋体" w:hAnsi="宋体" w:hint="eastAsia"/>
                <w:sz w:val="28"/>
                <w:szCs w:val="28"/>
              </w:rPr>
              <w:t>．预期成果</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529"/>
        </w:trPr>
        <w:tc>
          <w:tcPr>
            <w:tcW w:w="8947" w:type="dxa"/>
            <w:gridSpan w:val="14"/>
            <w:vAlign w:val="center"/>
          </w:tcPr>
          <w:p w:rsidR="00402B01" w:rsidRDefault="00F36122">
            <w:pPr>
              <w:rPr>
                <w:rFonts w:ascii="宋体"/>
                <w:sz w:val="28"/>
                <w:szCs w:val="28"/>
              </w:rPr>
            </w:pPr>
            <w:r>
              <w:rPr>
                <w:rFonts w:ascii="宋体" w:hAnsi="宋体" w:hint="eastAsia"/>
                <w:sz w:val="28"/>
                <w:szCs w:val="28"/>
              </w:rPr>
              <w:lastRenderedPageBreak/>
              <w:t>二、项目研究的方案设计</w:t>
            </w:r>
          </w:p>
        </w:tc>
      </w:tr>
      <w:tr w:rsidR="00402B01">
        <w:trPr>
          <w:trHeight w:val="2925"/>
        </w:trPr>
        <w:tc>
          <w:tcPr>
            <w:tcW w:w="8947" w:type="dxa"/>
            <w:gridSpan w:val="14"/>
          </w:tcPr>
          <w:p w:rsidR="00402B01" w:rsidRDefault="00F36122">
            <w:pPr>
              <w:rPr>
                <w:rFonts w:ascii="宋体"/>
                <w:sz w:val="28"/>
                <w:szCs w:val="28"/>
              </w:rPr>
            </w:pPr>
            <w:r>
              <w:rPr>
                <w:rFonts w:ascii="宋体" w:hAnsi="宋体"/>
                <w:sz w:val="28"/>
                <w:szCs w:val="28"/>
              </w:rPr>
              <w:t>1.</w:t>
            </w:r>
            <w:r>
              <w:rPr>
                <w:rFonts w:ascii="宋体" w:hAnsi="宋体" w:hint="eastAsia"/>
                <w:sz w:val="28"/>
                <w:szCs w:val="28"/>
              </w:rPr>
              <w:t>包括研究思路、方法和时间安排</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4519"/>
        </w:trPr>
        <w:tc>
          <w:tcPr>
            <w:tcW w:w="8947" w:type="dxa"/>
            <w:gridSpan w:val="14"/>
            <w:vAlign w:val="center"/>
          </w:tcPr>
          <w:p w:rsidR="00402B01" w:rsidRDefault="00F36122">
            <w:pPr>
              <w:rPr>
                <w:rFonts w:ascii="宋体"/>
                <w:sz w:val="28"/>
                <w:szCs w:val="28"/>
              </w:rPr>
            </w:pPr>
            <w:r>
              <w:rPr>
                <w:rFonts w:ascii="宋体" w:hAnsi="宋体"/>
                <w:sz w:val="28"/>
                <w:szCs w:val="28"/>
              </w:rPr>
              <w:lastRenderedPageBreak/>
              <w:t>2.</w:t>
            </w:r>
            <w:r>
              <w:rPr>
                <w:rFonts w:ascii="宋体" w:hAnsi="宋体" w:hint="eastAsia"/>
                <w:sz w:val="28"/>
                <w:szCs w:val="28"/>
              </w:rPr>
              <w:t>项目研究保证措施</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c>
          <w:tcPr>
            <w:tcW w:w="8947" w:type="dxa"/>
            <w:gridSpan w:val="14"/>
          </w:tcPr>
          <w:p w:rsidR="00402B01" w:rsidRDefault="00F36122">
            <w:pPr>
              <w:rPr>
                <w:rFonts w:ascii="宋体"/>
                <w:sz w:val="28"/>
                <w:szCs w:val="28"/>
              </w:rPr>
            </w:pPr>
            <w:r>
              <w:rPr>
                <w:rFonts w:ascii="宋体" w:hAnsi="宋体"/>
                <w:sz w:val="28"/>
                <w:szCs w:val="28"/>
              </w:rPr>
              <w:lastRenderedPageBreak/>
              <w:t>3.</w:t>
            </w:r>
            <w:r>
              <w:rPr>
                <w:rFonts w:ascii="宋体" w:hAnsi="宋体" w:hint="eastAsia"/>
                <w:sz w:val="28"/>
                <w:szCs w:val="28"/>
              </w:rPr>
              <w:t>推广价值</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581"/>
        </w:trPr>
        <w:tc>
          <w:tcPr>
            <w:tcW w:w="8947" w:type="dxa"/>
            <w:gridSpan w:val="14"/>
            <w:vAlign w:val="center"/>
          </w:tcPr>
          <w:p w:rsidR="00402B01" w:rsidRDefault="00F36122">
            <w:pPr>
              <w:rPr>
                <w:rFonts w:ascii="宋体"/>
                <w:sz w:val="28"/>
                <w:szCs w:val="28"/>
              </w:rPr>
            </w:pPr>
            <w:r>
              <w:rPr>
                <w:rFonts w:ascii="宋体" w:hAnsi="宋体" w:hint="eastAsia"/>
                <w:sz w:val="28"/>
                <w:szCs w:val="28"/>
              </w:rPr>
              <w:lastRenderedPageBreak/>
              <w:t>三．经费概算</w:t>
            </w:r>
          </w:p>
        </w:tc>
      </w:tr>
      <w:tr w:rsidR="00402B01">
        <w:tc>
          <w:tcPr>
            <w:tcW w:w="8947" w:type="dxa"/>
            <w:gridSpan w:val="14"/>
          </w:tcPr>
          <w:p w:rsidR="00402B01" w:rsidRDefault="00402B01">
            <w:pPr>
              <w:rPr>
                <w:rFonts w:ascii="宋体"/>
                <w:sz w:val="28"/>
                <w:szCs w:val="28"/>
              </w:rPr>
            </w:pPr>
          </w:p>
          <w:p w:rsidR="00402B01" w:rsidRDefault="00F36122">
            <w:pPr>
              <w:rPr>
                <w:rFonts w:ascii="宋体"/>
                <w:sz w:val="28"/>
                <w:szCs w:val="28"/>
              </w:rPr>
            </w:pPr>
            <w:r>
              <w:rPr>
                <w:rFonts w:ascii="宋体" w:hAnsi="宋体" w:hint="eastAsia"/>
                <w:sz w:val="28"/>
                <w:szCs w:val="28"/>
              </w:rPr>
              <w:t>（一）资金来源：</w:t>
            </w:r>
          </w:p>
          <w:p w:rsidR="00402B01" w:rsidRDefault="00402B01">
            <w:pPr>
              <w:rPr>
                <w:rFonts w:ascii="宋体"/>
                <w:sz w:val="28"/>
                <w:szCs w:val="28"/>
              </w:rPr>
            </w:pPr>
          </w:p>
          <w:p w:rsidR="00402B01" w:rsidRDefault="00F36122">
            <w:pPr>
              <w:rPr>
                <w:rFonts w:ascii="宋体"/>
                <w:sz w:val="28"/>
                <w:szCs w:val="28"/>
              </w:rPr>
            </w:pPr>
            <w:r>
              <w:rPr>
                <w:rFonts w:ascii="宋体" w:hAnsi="宋体"/>
                <w:sz w:val="28"/>
                <w:szCs w:val="28"/>
              </w:rPr>
              <w:t>1</w:t>
            </w:r>
            <w:r>
              <w:rPr>
                <w:rFonts w:ascii="宋体" w:hAnsi="宋体" w:hint="eastAsia"/>
                <w:sz w:val="28"/>
                <w:szCs w:val="28"/>
              </w:rPr>
              <w:t>．申请学院专项经费</w:t>
            </w:r>
          </w:p>
          <w:p w:rsidR="00402B01" w:rsidRDefault="00402B01">
            <w:pPr>
              <w:rPr>
                <w:rFonts w:ascii="宋体"/>
                <w:sz w:val="28"/>
                <w:szCs w:val="28"/>
              </w:rPr>
            </w:pPr>
          </w:p>
          <w:p w:rsidR="00402B01" w:rsidRDefault="00F36122">
            <w:pPr>
              <w:rPr>
                <w:rFonts w:ascii="宋体"/>
                <w:sz w:val="28"/>
                <w:szCs w:val="28"/>
              </w:rPr>
            </w:pPr>
            <w:r>
              <w:rPr>
                <w:rFonts w:ascii="宋体" w:hAnsi="宋体"/>
                <w:sz w:val="28"/>
                <w:szCs w:val="28"/>
              </w:rPr>
              <w:t>2</w:t>
            </w:r>
            <w:r>
              <w:rPr>
                <w:rFonts w:ascii="宋体" w:hAnsi="宋体" w:hint="eastAsia"/>
                <w:sz w:val="28"/>
                <w:szCs w:val="28"/>
              </w:rPr>
              <w:t>．其他</w:t>
            </w:r>
          </w:p>
          <w:p w:rsidR="00402B01" w:rsidRDefault="00402B01">
            <w:pPr>
              <w:rPr>
                <w:rFonts w:ascii="宋体"/>
                <w:sz w:val="28"/>
                <w:szCs w:val="28"/>
              </w:rPr>
            </w:pPr>
          </w:p>
          <w:p w:rsidR="00402B01" w:rsidRDefault="00402B01">
            <w:pPr>
              <w:rPr>
                <w:rFonts w:ascii="宋体"/>
                <w:sz w:val="28"/>
                <w:szCs w:val="28"/>
              </w:rPr>
            </w:pPr>
          </w:p>
          <w:p w:rsidR="00402B01" w:rsidRDefault="00F36122">
            <w:pPr>
              <w:rPr>
                <w:rFonts w:ascii="宋体"/>
                <w:sz w:val="28"/>
                <w:szCs w:val="28"/>
              </w:rPr>
            </w:pPr>
            <w:r>
              <w:rPr>
                <w:rFonts w:ascii="宋体" w:hAnsi="宋体" w:hint="eastAsia"/>
                <w:sz w:val="28"/>
                <w:szCs w:val="28"/>
              </w:rPr>
              <w:lastRenderedPageBreak/>
              <w:t>（二）资金运用：</w:t>
            </w:r>
          </w:p>
          <w:p w:rsidR="00402B01" w:rsidRDefault="00402B01">
            <w:pPr>
              <w:rPr>
                <w:rFonts w:ascii="宋体"/>
                <w:sz w:val="28"/>
                <w:szCs w:val="28"/>
              </w:rPr>
            </w:pPr>
          </w:p>
          <w:p w:rsidR="00402B01" w:rsidRDefault="00F36122">
            <w:pPr>
              <w:rPr>
                <w:rFonts w:ascii="宋体"/>
                <w:sz w:val="28"/>
                <w:szCs w:val="28"/>
              </w:rPr>
            </w:pPr>
            <w:r>
              <w:rPr>
                <w:rFonts w:ascii="宋体" w:hAnsi="宋体"/>
                <w:sz w:val="28"/>
                <w:szCs w:val="28"/>
              </w:rPr>
              <w:t>1</w:t>
            </w:r>
            <w:r>
              <w:rPr>
                <w:rFonts w:ascii="宋体" w:hAnsi="宋体" w:hint="eastAsia"/>
                <w:sz w:val="28"/>
                <w:szCs w:val="28"/>
              </w:rPr>
              <w:t>．</w:t>
            </w:r>
          </w:p>
          <w:p w:rsidR="00402B01" w:rsidRDefault="00402B01">
            <w:pPr>
              <w:rPr>
                <w:rFonts w:ascii="宋体"/>
                <w:sz w:val="28"/>
                <w:szCs w:val="28"/>
              </w:rPr>
            </w:pPr>
          </w:p>
          <w:p w:rsidR="00402B01" w:rsidRDefault="00F36122">
            <w:pPr>
              <w:rPr>
                <w:rFonts w:ascii="宋体"/>
                <w:sz w:val="28"/>
                <w:szCs w:val="28"/>
              </w:rPr>
            </w:pPr>
            <w:r>
              <w:rPr>
                <w:rFonts w:ascii="宋体" w:hAnsi="宋体"/>
                <w:sz w:val="28"/>
                <w:szCs w:val="28"/>
              </w:rPr>
              <w:t>2</w:t>
            </w:r>
            <w:r>
              <w:rPr>
                <w:rFonts w:ascii="宋体" w:hAnsi="宋体" w:hint="eastAsia"/>
                <w:sz w:val="28"/>
                <w:szCs w:val="28"/>
              </w:rPr>
              <w:t>．</w:t>
            </w:r>
          </w:p>
          <w:p w:rsidR="00402B01" w:rsidRDefault="00402B01">
            <w:pPr>
              <w:rPr>
                <w:rFonts w:ascii="宋体"/>
                <w:sz w:val="28"/>
                <w:szCs w:val="28"/>
              </w:rPr>
            </w:pPr>
          </w:p>
          <w:p w:rsidR="00402B01" w:rsidRDefault="00F36122">
            <w:pPr>
              <w:rPr>
                <w:rFonts w:ascii="宋体"/>
                <w:sz w:val="28"/>
                <w:szCs w:val="28"/>
              </w:rPr>
            </w:pPr>
            <w:r>
              <w:rPr>
                <w:rFonts w:ascii="宋体" w:hAnsi="宋体"/>
                <w:sz w:val="28"/>
                <w:szCs w:val="28"/>
              </w:rPr>
              <w:t>3</w:t>
            </w:r>
            <w:r>
              <w:rPr>
                <w:rFonts w:ascii="宋体" w:hAnsi="宋体" w:hint="eastAsia"/>
                <w:sz w:val="28"/>
                <w:szCs w:val="28"/>
              </w:rPr>
              <w:t>．</w:t>
            </w: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tc>
      </w:tr>
      <w:tr w:rsidR="00402B01">
        <w:trPr>
          <w:trHeight w:val="593"/>
        </w:trPr>
        <w:tc>
          <w:tcPr>
            <w:tcW w:w="8947" w:type="dxa"/>
            <w:gridSpan w:val="14"/>
            <w:vAlign w:val="center"/>
          </w:tcPr>
          <w:p w:rsidR="00402B01" w:rsidRDefault="00F36122">
            <w:pPr>
              <w:rPr>
                <w:rFonts w:ascii="宋体"/>
                <w:sz w:val="28"/>
                <w:szCs w:val="28"/>
              </w:rPr>
            </w:pPr>
            <w:r>
              <w:rPr>
                <w:rFonts w:ascii="宋体" w:hAnsi="宋体" w:hint="eastAsia"/>
                <w:sz w:val="28"/>
                <w:szCs w:val="28"/>
              </w:rPr>
              <w:lastRenderedPageBreak/>
              <w:t>四、项目所在单位（部门）的经费投入和其他配套支持</w:t>
            </w:r>
          </w:p>
        </w:tc>
      </w:tr>
      <w:tr w:rsidR="00402B01">
        <w:trPr>
          <w:trHeight w:val="2783"/>
        </w:trPr>
        <w:tc>
          <w:tcPr>
            <w:tcW w:w="8947" w:type="dxa"/>
            <w:gridSpan w:val="14"/>
          </w:tcPr>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402B01">
            <w:pPr>
              <w:rPr>
                <w:rFonts w:ascii="宋体"/>
                <w:sz w:val="28"/>
                <w:szCs w:val="28"/>
              </w:rPr>
            </w:pPr>
          </w:p>
          <w:p w:rsidR="00402B01" w:rsidRDefault="00F36122">
            <w:pPr>
              <w:rPr>
                <w:rFonts w:ascii="宋体"/>
                <w:sz w:val="28"/>
                <w:szCs w:val="28"/>
              </w:rPr>
            </w:pPr>
            <w:r>
              <w:rPr>
                <w:rFonts w:ascii="宋体" w:hAnsi="宋体" w:hint="eastAsia"/>
                <w:sz w:val="28"/>
                <w:szCs w:val="28"/>
              </w:rPr>
              <w:t>单位（部门）（盖章）负责人（签字）</w:t>
            </w:r>
          </w:p>
          <w:p w:rsidR="00402B01" w:rsidRDefault="00F36122">
            <w:pPr>
              <w:ind w:firstLineChars="2000" w:firstLine="560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402B01" w:rsidRDefault="00402B01">
      <w:pPr>
        <w:rPr>
          <w:rFonts w:ascii="宋体" w:cs="宋体"/>
          <w:color w:val="171717"/>
          <w:kern w:val="0"/>
          <w:sz w:val="28"/>
          <w:szCs w:val="28"/>
          <w:shd w:val="clear" w:color="auto" w:fill="FFFFFF"/>
        </w:rPr>
        <w:sectPr w:rsidR="00402B01">
          <w:pgSz w:w="11906" w:h="16838"/>
          <w:pgMar w:top="1440" w:right="1800" w:bottom="1440" w:left="1800" w:header="851" w:footer="992" w:gutter="0"/>
          <w:cols w:space="425"/>
          <w:docGrid w:type="lines" w:linePitch="312"/>
        </w:sectPr>
      </w:pPr>
    </w:p>
    <w:p w:rsidR="00402B01" w:rsidRDefault="00F36122">
      <w:pPr>
        <w:spacing w:line="288" w:lineRule="auto"/>
        <w:rPr>
          <w:rFonts w:ascii="宋体"/>
          <w:sz w:val="28"/>
          <w:szCs w:val="28"/>
        </w:rPr>
      </w:pPr>
      <w:r>
        <w:rPr>
          <w:rFonts w:ascii="宋体" w:hAnsi="宋体" w:hint="eastAsia"/>
          <w:sz w:val="28"/>
          <w:szCs w:val="28"/>
        </w:rPr>
        <w:lastRenderedPageBreak/>
        <w:t>附件</w:t>
      </w:r>
      <w:r>
        <w:rPr>
          <w:rFonts w:ascii="宋体" w:hAnsi="宋体"/>
          <w:sz w:val="28"/>
          <w:szCs w:val="28"/>
        </w:rPr>
        <w:t>2</w:t>
      </w:r>
    </w:p>
    <w:p w:rsidR="00402B01" w:rsidRDefault="00F36122">
      <w:pPr>
        <w:spacing w:line="288" w:lineRule="auto"/>
        <w:rPr>
          <w:rFonts w:ascii="宋体"/>
          <w:b/>
          <w:sz w:val="28"/>
          <w:szCs w:val="28"/>
        </w:rPr>
      </w:pPr>
      <w:r>
        <w:rPr>
          <w:rFonts w:ascii="宋体" w:hAnsi="宋体"/>
          <w:sz w:val="28"/>
          <w:szCs w:val="28"/>
        </w:rPr>
        <w:t xml:space="preserve">                     </w:t>
      </w:r>
      <w:r>
        <w:rPr>
          <w:rFonts w:ascii="宋体" w:hAnsi="宋体"/>
          <w:b/>
          <w:sz w:val="28"/>
          <w:szCs w:val="28"/>
        </w:rPr>
        <w:t xml:space="preserve"> 201</w:t>
      </w:r>
      <w:r>
        <w:rPr>
          <w:rFonts w:ascii="宋体" w:hAnsi="宋体" w:hint="eastAsia"/>
          <w:b/>
          <w:sz w:val="28"/>
          <w:szCs w:val="28"/>
        </w:rPr>
        <w:t>9</w:t>
      </w:r>
      <w:r>
        <w:rPr>
          <w:rFonts w:ascii="宋体" w:hAnsi="宋体" w:hint="eastAsia"/>
          <w:b/>
          <w:sz w:val="28"/>
          <w:szCs w:val="28"/>
        </w:rPr>
        <w:t>年西安海棠职业学院教学改革研究项目申报汇总表</w:t>
      </w:r>
    </w:p>
    <w:p w:rsidR="00402B01" w:rsidRDefault="00F36122">
      <w:pPr>
        <w:spacing w:line="338" w:lineRule="auto"/>
        <w:rPr>
          <w:rFonts w:ascii="宋体"/>
          <w:sz w:val="28"/>
          <w:szCs w:val="28"/>
        </w:rPr>
      </w:pPr>
      <w:r>
        <w:rPr>
          <w:rFonts w:ascii="宋体" w:hAnsi="宋体" w:hint="eastAsia"/>
          <w:sz w:val="28"/>
          <w:szCs w:val="28"/>
        </w:rPr>
        <w:t>推荐单位（公章）：单位负责人：（签名）填报日期：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bl>
      <w:tblPr>
        <w:tblW w:w="13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540"/>
        <w:gridCol w:w="2282"/>
        <w:gridCol w:w="950"/>
        <w:gridCol w:w="1069"/>
        <w:gridCol w:w="853"/>
        <w:gridCol w:w="853"/>
        <w:gridCol w:w="853"/>
        <w:gridCol w:w="858"/>
        <w:gridCol w:w="1099"/>
        <w:gridCol w:w="1429"/>
        <w:gridCol w:w="1088"/>
      </w:tblGrid>
      <w:tr w:rsidR="00402B01">
        <w:trPr>
          <w:trHeight w:val="397"/>
          <w:jc w:val="center"/>
        </w:trPr>
        <w:tc>
          <w:tcPr>
            <w:tcW w:w="660" w:type="dxa"/>
            <w:vMerge w:val="restart"/>
            <w:vAlign w:val="center"/>
          </w:tcPr>
          <w:p w:rsidR="00402B01" w:rsidRDefault="00F36122">
            <w:pPr>
              <w:jc w:val="center"/>
              <w:rPr>
                <w:rFonts w:ascii="宋体"/>
                <w:szCs w:val="21"/>
              </w:rPr>
            </w:pPr>
            <w:r>
              <w:rPr>
                <w:rFonts w:ascii="宋体" w:hAnsi="宋体" w:hint="eastAsia"/>
                <w:szCs w:val="21"/>
              </w:rPr>
              <w:t>推荐序号</w:t>
            </w:r>
          </w:p>
        </w:tc>
        <w:tc>
          <w:tcPr>
            <w:tcW w:w="1540" w:type="dxa"/>
            <w:vMerge w:val="restart"/>
            <w:vAlign w:val="center"/>
          </w:tcPr>
          <w:p w:rsidR="00402B01" w:rsidRDefault="00F36122">
            <w:pPr>
              <w:jc w:val="center"/>
              <w:rPr>
                <w:rFonts w:ascii="宋体"/>
                <w:szCs w:val="21"/>
              </w:rPr>
            </w:pPr>
            <w:r>
              <w:rPr>
                <w:rFonts w:ascii="宋体" w:hAnsi="宋体" w:hint="eastAsia"/>
                <w:szCs w:val="21"/>
              </w:rPr>
              <w:t>项目所在单位</w:t>
            </w:r>
          </w:p>
        </w:tc>
        <w:tc>
          <w:tcPr>
            <w:tcW w:w="2282" w:type="dxa"/>
            <w:vMerge w:val="restart"/>
            <w:vAlign w:val="center"/>
          </w:tcPr>
          <w:p w:rsidR="00402B01" w:rsidRDefault="00F36122">
            <w:pPr>
              <w:jc w:val="center"/>
              <w:rPr>
                <w:rFonts w:ascii="宋体"/>
                <w:szCs w:val="21"/>
              </w:rPr>
            </w:pPr>
            <w:r>
              <w:rPr>
                <w:rFonts w:ascii="宋体" w:hAnsi="宋体" w:hint="eastAsia"/>
                <w:szCs w:val="21"/>
              </w:rPr>
              <w:t>项目名称</w:t>
            </w:r>
          </w:p>
        </w:tc>
        <w:tc>
          <w:tcPr>
            <w:tcW w:w="2019" w:type="dxa"/>
            <w:gridSpan w:val="2"/>
            <w:vAlign w:val="center"/>
          </w:tcPr>
          <w:p w:rsidR="00402B01" w:rsidRDefault="00F36122">
            <w:pPr>
              <w:jc w:val="center"/>
              <w:rPr>
                <w:rFonts w:ascii="宋体"/>
                <w:szCs w:val="21"/>
              </w:rPr>
            </w:pPr>
            <w:r>
              <w:rPr>
                <w:rFonts w:ascii="宋体" w:hAnsi="宋体" w:hint="eastAsia"/>
                <w:szCs w:val="21"/>
              </w:rPr>
              <w:t>项目主持人</w:t>
            </w:r>
          </w:p>
        </w:tc>
        <w:tc>
          <w:tcPr>
            <w:tcW w:w="3417" w:type="dxa"/>
            <w:gridSpan w:val="4"/>
            <w:vAlign w:val="center"/>
          </w:tcPr>
          <w:p w:rsidR="00402B01" w:rsidRDefault="00F36122">
            <w:pPr>
              <w:jc w:val="center"/>
              <w:rPr>
                <w:rFonts w:ascii="宋体"/>
                <w:szCs w:val="21"/>
              </w:rPr>
            </w:pPr>
            <w:r>
              <w:rPr>
                <w:rFonts w:ascii="宋体" w:hAnsi="宋体" w:hint="eastAsia"/>
                <w:szCs w:val="21"/>
              </w:rPr>
              <w:t>项目参与人</w:t>
            </w:r>
          </w:p>
          <w:p w:rsidR="00402B01" w:rsidRDefault="00F36122">
            <w:pPr>
              <w:jc w:val="center"/>
              <w:rPr>
                <w:rFonts w:ascii="宋体"/>
                <w:szCs w:val="21"/>
              </w:rPr>
            </w:pPr>
            <w:r>
              <w:rPr>
                <w:rFonts w:ascii="宋体" w:hAnsi="宋体" w:hint="eastAsia"/>
                <w:szCs w:val="21"/>
              </w:rPr>
              <w:t>（共</w:t>
            </w:r>
            <w:r>
              <w:rPr>
                <w:rFonts w:ascii="宋体" w:hAnsi="宋体"/>
                <w:szCs w:val="21"/>
              </w:rPr>
              <w:t>4</w:t>
            </w:r>
            <w:r>
              <w:rPr>
                <w:rFonts w:ascii="宋体" w:hAnsi="宋体" w:hint="eastAsia"/>
                <w:szCs w:val="21"/>
              </w:rPr>
              <w:t>人，按照排序填写）</w:t>
            </w:r>
          </w:p>
        </w:tc>
        <w:tc>
          <w:tcPr>
            <w:tcW w:w="1099" w:type="dxa"/>
            <w:vMerge w:val="restart"/>
            <w:vAlign w:val="center"/>
          </w:tcPr>
          <w:p w:rsidR="00402B01" w:rsidRDefault="00F36122">
            <w:pPr>
              <w:jc w:val="center"/>
              <w:rPr>
                <w:rFonts w:ascii="宋体"/>
                <w:szCs w:val="21"/>
              </w:rPr>
            </w:pPr>
            <w:proofErr w:type="gramStart"/>
            <w:r>
              <w:rPr>
                <w:rFonts w:ascii="宋体" w:hAnsi="宋体" w:hint="eastAsia"/>
                <w:szCs w:val="21"/>
              </w:rPr>
              <w:t>选题类码</w:t>
            </w:r>
            <w:proofErr w:type="gramEnd"/>
          </w:p>
        </w:tc>
        <w:tc>
          <w:tcPr>
            <w:tcW w:w="1429" w:type="dxa"/>
            <w:vMerge w:val="restart"/>
            <w:vAlign w:val="center"/>
          </w:tcPr>
          <w:p w:rsidR="00402B01" w:rsidRDefault="00F36122">
            <w:pPr>
              <w:jc w:val="center"/>
              <w:rPr>
                <w:rFonts w:ascii="宋体"/>
                <w:szCs w:val="21"/>
              </w:rPr>
            </w:pPr>
            <w:r>
              <w:rPr>
                <w:rFonts w:ascii="宋体" w:hAnsi="宋体" w:hint="eastAsia"/>
                <w:szCs w:val="21"/>
              </w:rPr>
              <w:t>申报类别</w:t>
            </w:r>
          </w:p>
          <w:p w:rsidR="00402B01" w:rsidRDefault="00F36122">
            <w:pPr>
              <w:jc w:val="center"/>
              <w:rPr>
                <w:rFonts w:ascii="宋体"/>
                <w:spacing w:val="-6"/>
                <w:szCs w:val="21"/>
              </w:rPr>
            </w:pPr>
            <w:r>
              <w:rPr>
                <w:rFonts w:ascii="宋体" w:hAnsi="宋体" w:hint="eastAsia"/>
                <w:spacing w:val="-6"/>
                <w:szCs w:val="21"/>
              </w:rPr>
              <w:t>（重点</w:t>
            </w:r>
            <w:r>
              <w:rPr>
                <w:rFonts w:ascii="宋体" w:hAnsi="宋体"/>
                <w:spacing w:val="-6"/>
                <w:szCs w:val="21"/>
              </w:rPr>
              <w:t>/</w:t>
            </w:r>
            <w:r>
              <w:rPr>
                <w:rFonts w:ascii="宋体" w:hAnsi="宋体" w:hint="eastAsia"/>
                <w:spacing w:val="-6"/>
                <w:szCs w:val="21"/>
              </w:rPr>
              <w:t>一般）</w:t>
            </w:r>
          </w:p>
        </w:tc>
        <w:tc>
          <w:tcPr>
            <w:tcW w:w="1088" w:type="dxa"/>
            <w:vMerge w:val="restart"/>
            <w:vAlign w:val="center"/>
          </w:tcPr>
          <w:p w:rsidR="00402B01" w:rsidRDefault="00F36122">
            <w:pPr>
              <w:jc w:val="center"/>
              <w:rPr>
                <w:rFonts w:ascii="宋体"/>
                <w:szCs w:val="21"/>
              </w:rPr>
            </w:pPr>
            <w:r>
              <w:rPr>
                <w:rFonts w:ascii="宋体" w:hAnsi="宋体" w:hint="eastAsia"/>
                <w:szCs w:val="21"/>
              </w:rPr>
              <w:t>项目层次</w:t>
            </w:r>
          </w:p>
          <w:p w:rsidR="00402B01" w:rsidRDefault="00F36122">
            <w:pPr>
              <w:jc w:val="center"/>
              <w:rPr>
                <w:rFonts w:ascii="宋体" w:hAnsi="宋体"/>
                <w:spacing w:val="-6"/>
                <w:w w:val="90"/>
                <w:szCs w:val="21"/>
              </w:rPr>
            </w:pPr>
            <w:r>
              <w:rPr>
                <w:rFonts w:ascii="宋体" w:hAnsi="宋体"/>
                <w:spacing w:val="-6"/>
                <w:w w:val="90"/>
                <w:szCs w:val="21"/>
              </w:rPr>
              <w:t>(</w:t>
            </w:r>
            <w:r>
              <w:rPr>
                <w:rFonts w:ascii="宋体" w:hAnsi="宋体" w:hint="eastAsia"/>
                <w:spacing w:val="-6"/>
                <w:w w:val="90"/>
                <w:szCs w:val="21"/>
              </w:rPr>
              <w:t>本</w:t>
            </w:r>
            <w:r>
              <w:rPr>
                <w:rFonts w:ascii="宋体" w:hAnsi="宋体"/>
                <w:spacing w:val="-6"/>
                <w:w w:val="90"/>
                <w:szCs w:val="21"/>
              </w:rPr>
              <w:t>/</w:t>
            </w:r>
            <w:r>
              <w:rPr>
                <w:rFonts w:ascii="宋体" w:hAnsi="宋体" w:hint="eastAsia"/>
                <w:spacing w:val="-6"/>
                <w:w w:val="90"/>
                <w:szCs w:val="21"/>
              </w:rPr>
              <w:t>高</w:t>
            </w:r>
            <w:r>
              <w:rPr>
                <w:rFonts w:ascii="宋体" w:hAnsi="宋体"/>
                <w:spacing w:val="-6"/>
                <w:w w:val="90"/>
                <w:szCs w:val="21"/>
              </w:rPr>
              <w:t>/</w:t>
            </w:r>
            <w:r>
              <w:rPr>
                <w:rFonts w:ascii="宋体" w:hAnsi="宋体" w:hint="eastAsia"/>
                <w:spacing w:val="-6"/>
                <w:w w:val="90"/>
                <w:szCs w:val="21"/>
              </w:rPr>
              <w:t>继</w:t>
            </w:r>
            <w:r>
              <w:rPr>
                <w:rFonts w:ascii="宋体" w:hAnsi="宋体"/>
                <w:spacing w:val="-6"/>
                <w:w w:val="90"/>
                <w:szCs w:val="21"/>
              </w:rPr>
              <w:t>)</w:t>
            </w:r>
          </w:p>
        </w:tc>
      </w:tr>
      <w:tr w:rsidR="00402B01">
        <w:trPr>
          <w:trHeight w:val="397"/>
          <w:jc w:val="center"/>
        </w:trPr>
        <w:tc>
          <w:tcPr>
            <w:tcW w:w="660" w:type="dxa"/>
            <w:vMerge/>
            <w:vAlign w:val="center"/>
          </w:tcPr>
          <w:p w:rsidR="00402B01" w:rsidRDefault="00402B01">
            <w:pPr>
              <w:jc w:val="center"/>
              <w:rPr>
                <w:rFonts w:ascii="宋体"/>
                <w:szCs w:val="21"/>
              </w:rPr>
            </w:pPr>
          </w:p>
        </w:tc>
        <w:tc>
          <w:tcPr>
            <w:tcW w:w="1540" w:type="dxa"/>
            <w:vMerge/>
            <w:vAlign w:val="center"/>
          </w:tcPr>
          <w:p w:rsidR="00402B01" w:rsidRDefault="00402B01">
            <w:pPr>
              <w:jc w:val="center"/>
              <w:rPr>
                <w:rFonts w:ascii="宋体"/>
                <w:szCs w:val="21"/>
              </w:rPr>
            </w:pPr>
          </w:p>
        </w:tc>
        <w:tc>
          <w:tcPr>
            <w:tcW w:w="2282" w:type="dxa"/>
            <w:vMerge/>
            <w:vAlign w:val="center"/>
          </w:tcPr>
          <w:p w:rsidR="00402B01" w:rsidRDefault="00402B01">
            <w:pPr>
              <w:jc w:val="center"/>
              <w:rPr>
                <w:rFonts w:ascii="宋体"/>
                <w:szCs w:val="21"/>
              </w:rPr>
            </w:pPr>
          </w:p>
        </w:tc>
        <w:tc>
          <w:tcPr>
            <w:tcW w:w="950" w:type="dxa"/>
            <w:vAlign w:val="center"/>
          </w:tcPr>
          <w:p w:rsidR="00402B01" w:rsidRDefault="00F36122">
            <w:pPr>
              <w:jc w:val="center"/>
              <w:rPr>
                <w:rFonts w:ascii="宋体"/>
                <w:szCs w:val="21"/>
              </w:rPr>
            </w:pPr>
            <w:r>
              <w:rPr>
                <w:rFonts w:ascii="宋体" w:hAnsi="宋体" w:hint="eastAsia"/>
                <w:szCs w:val="21"/>
              </w:rPr>
              <w:t>姓名</w:t>
            </w:r>
          </w:p>
        </w:tc>
        <w:tc>
          <w:tcPr>
            <w:tcW w:w="1069" w:type="dxa"/>
            <w:vAlign w:val="center"/>
          </w:tcPr>
          <w:p w:rsidR="00402B01" w:rsidRDefault="00F36122">
            <w:pPr>
              <w:jc w:val="center"/>
              <w:rPr>
                <w:rFonts w:ascii="宋体"/>
                <w:szCs w:val="21"/>
              </w:rPr>
            </w:pPr>
            <w:r>
              <w:rPr>
                <w:rFonts w:ascii="宋体" w:hAnsi="宋体" w:hint="eastAsia"/>
                <w:szCs w:val="21"/>
              </w:rPr>
              <w:t>行政职务</w:t>
            </w:r>
          </w:p>
        </w:tc>
        <w:tc>
          <w:tcPr>
            <w:tcW w:w="853" w:type="dxa"/>
            <w:vAlign w:val="center"/>
          </w:tcPr>
          <w:p w:rsidR="00402B01" w:rsidRDefault="00F36122">
            <w:pPr>
              <w:jc w:val="center"/>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p>
        </w:tc>
        <w:tc>
          <w:tcPr>
            <w:tcW w:w="853" w:type="dxa"/>
            <w:vAlign w:val="center"/>
          </w:tcPr>
          <w:p w:rsidR="00402B01" w:rsidRDefault="00F36122">
            <w:pPr>
              <w:jc w:val="center"/>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p>
        </w:tc>
        <w:tc>
          <w:tcPr>
            <w:tcW w:w="853" w:type="dxa"/>
            <w:vAlign w:val="center"/>
          </w:tcPr>
          <w:p w:rsidR="00402B01" w:rsidRDefault="00F36122">
            <w:pPr>
              <w:jc w:val="center"/>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p>
        </w:tc>
        <w:tc>
          <w:tcPr>
            <w:tcW w:w="858" w:type="dxa"/>
            <w:vAlign w:val="center"/>
          </w:tcPr>
          <w:p w:rsidR="00402B01" w:rsidRDefault="00F36122">
            <w:pPr>
              <w:jc w:val="center"/>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p>
        </w:tc>
        <w:tc>
          <w:tcPr>
            <w:tcW w:w="1099" w:type="dxa"/>
            <w:vMerge/>
            <w:vAlign w:val="center"/>
          </w:tcPr>
          <w:p w:rsidR="00402B01" w:rsidRDefault="00402B01">
            <w:pPr>
              <w:jc w:val="center"/>
              <w:rPr>
                <w:rFonts w:ascii="宋体"/>
                <w:szCs w:val="21"/>
              </w:rPr>
            </w:pPr>
          </w:p>
        </w:tc>
        <w:tc>
          <w:tcPr>
            <w:tcW w:w="1429" w:type="dxa"/>
            <w:vMerge/>
            <w:vAlign w:val="center"/>
          </w:tcPr>
          <w:p w:rsidR="00402B01" w:rsidRDefault="00402B01">
            <w:pPr>
              <w:jc w:val="center"/>
              <w:rPr>
                <w:rFonts w:ascii="宋体"/>
                <w:szCs w:val="21"/>
              </w:rPr>
            </w:pPr>
          </w:p>
        </w:tc>
        <w:tc>
          <w:tcPr>
            <w:tcW w:w="1088" w:type="dxa"/>
            <w:vMerge/>
            <w:vAlign w:val="center"/>
          </w:tcPr>
          <w:p w:rsidR="00402B01" w:rsidRDefault="00402B01">
            <w:pPr>
              <w:jc w:val="center"/>
              <w:rPr>
                <w:rFonts w:ascii="宋体"/>
                <w:szCs w:val="21"/>
              </w:rPr>
            </w:pPr>
          </w:p>
        </w:tc>
      </w:tr>
      <w:tr w:rsidR="00402B01">
        <w:trPr>
          <w:trHeight w:val="397"/>
          <w:jc w:val="center"/>
        </w:trPr>
        <w:tc>
          <w:tcPr>
            <w:tcW w:w="660" w:type="dxa"/>
            <w:vAlign w:val="center"/>
          </w:tcPr>
          <w:p w:rsidR="00402B01" w:rsidRDefault="00402B01">
            <w:pPr>
              <w:jc w:val="center"/>
              <w:rPr>
                <w:rFonts w:ascii="宋体"/>
                <w:szCs w:val="21"/>
              </w:rPr>
            </w:pPr>
          </w:p>
        </w:tc>
        <w:tc>
          <w:tcPr>
            <w:tcW w:w="1540" w:type="dxa"/>
            <w:vAlign w:val="center"/>
          </w:tcPr>
          <w:p w:rsidR="00402B01" w:rsidRDefault="00402B01">
            <w:pPr>
              <w:jc w:val="center"/>
              <w:rPr>
                <w:rFonts w:ascii="宋体"/>
                <w:szCs w:val="21"/>
              </w:rPr>
            </w:pPr>
          </w:p>
        </w:tc>
        <w:tc>
          <w:tcPr>
            <w:tcW w:w="2282" w:type="dxa"/>
            <w:vAlign w:val="center"/>
          </w:tcPr>
          <w:p w:rsidR="00402B01" w:rsidRDefault="00402B01">
            <w:pPr>
              <w:jc w:val="center"/>
              <w:rPr>
                <w:rFonts w:ascii="宋体"/>
                <w:szCs w:val="21"/>
              </w:rPr>
            </w:pPr>
          </w:p>
        </w:tc>
        <w:tc>
          <w:tcPr>
            <w:tcW w:w="950" w:type="dxa"/>
            <w:vAlign w:val="center"/>
          </w:tcPr>
          <w:p w:rsidR="00402B01" w:rsidRDefault="00402B01">
            <w:pPr>
              <w:jc w:val="center"/>
              <w:rPr>
                <w:rFonts w:ascii="宋体"/>
                <w:szCs w:val="21"/>
              </w:rPr>
            </w:pPr>
          </w:p>
        </w:tc>
        <w:tc>
          <w:tcPr>
            <w:tcW w:w="1069"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8" w:type="dxa"/>
            <w:vAlign w:val="center"/>
          </w:tcPr>
          <w:p w:rsidR="00402B01" w:rsidRDefault="00402B01">
            <w:pPr>
              <w:jc w:val="center"/>
              <w:rPr>
                <w:rFonts w:ascii="宋体"/>
                <w:szCs w:val="21"/>
              </w:rPr>
            </w:pPr>
          </w:p>
        </w:tc>
        <w:tc>
          <w:tcPr>
            <w:tcW w:w="1099" w:type="dxa"/>
            <w:vAlign w:val="center"/>
          </w:tcPr>
          <w:p w:rsidR="00402B01" w:rsidRDefault="00402B01">
            <w:pPr>
              <w:jc w:val="center"/>
              <w:rPr>
                <w:rFonts w:ascii="宋体"/>
                <w:szCs w:val="21"/>
              </w:rPr>
            </w:pPr>
          </w:p>
        </w:tc>
        <w:tc>
          <w:tcPr>
            <w:tcW w:w="1429" w:type="dxa"/>
            <w:vAlign w:val="center"/>
          </w:tcPr>
          <w:p w:rsidR="00402B01" w:rsidRDefault="00402B01">
            <w:pPr>
              <w:jc w:val="center"/>
              <w:rPr>
                <w:rFonts w:ascii="宋体"/>
                <w:szCs w:val="21"/>
              </w:rPr>
            </w:pPr>
          </w:p>
        </w:tc>
        <w:tc>
          <w:tcPr>
            <w:tcW w:w="1088" w:type="dxa"/>
            <w:vAlign w:val="center"/>
          </w:tcPr>
          <w:p w:rsidR="00402B01" w:rsidRDefault="00402B01">
            <w:pPr>
              <w:jc w:val="center"/>
              <w:rPr>
                <w:rFonts w:ascii="宋体"/>
                <w:szCs w:val="21"/>
              </w:rPr>
            </w:pPr>
          </w:p>
        </w:tc>
      </w:tr>
      <w:tr w:rsidR="00402B01">
        <w:trPr>
          <w:trHeight w:val="397"/>
          <w:jc w:val="center"/>
        </w:trPr>
        <w:tc>
          <w:tcPr>
            <w:tcW w:w="660" w:type="dxa"/>
            <w:vAlign w:val="center"/>
          </w:tcPr>
          <w:p w:rsidR="00402B01" w:rsidRDefault="00402B01">
            <w:pPr>
              <w:jc w:val="center"/>
              <w:rPr>
                <w:rFonts w:ascii="宋体"/>
                <w:szCs w:val="21"/>
              </w:rPr>
            </w:pPr>
          </w:p>
        </w:tc>
        <w:tc>
          <w:tcPr>
            <w:tcW w:w="1540" w:type="dxa"/>
            <w:vAlign w:val="center"/>
          </w:tcPr>
          <w:p w:rsidR="00402B01" w:rsidRDefault="00402B01">
            <w:pPr>
              <w:jc w:val="center"/>
              <w:rPr>
                <w:rFonts w:ascii="宋体"/>
                <w:szCs w:val="21"/>
              </w:rPr>
            </w:pPr>
          </w:p>
        </w:tc>
        <w:tc>
          <w:tcPr>
            <w:tcW w:w="2282" w:type="dxa"/>
            <w:vAlign w:val="center"/>
          </w:tcPr>
          <w:p w:rsidR="00402B01" w:rsidRDefault="00402B01">
            <w:pPr>
              <w:jc w:val="center"/>
              <w:rPr>
                <w:rFonts w:ascii="宋体"/>
                <w:szCs w:val="21"/>
              </w:rPr>
            </w:pPr>
          </w:p>
        </w:tc>
        <w:tc>
          <w:tcPr>
            <w:tcW w:w="950" w:type="dxa"/>
            <w:vAlign w:val="center"/>
          </w:tcPr>
          <w:p w:rsidR="00402B01" w:rsidRDefault="00402B01">
            <w:pPr>
              <w:jc w:val="center"/>
              <w:rPr>
                <w:rFonts w:ascii="宋体"/>
                <w:szCs w:val="21"/>
              </w:rPr>
            </w:pPr>
          </w:p>
        </w:tc>
        <w:tc>
          <w:tcPr>
            <w:tcW w:w="1069"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8" w:type="dxa"/>
            <w:vAlign w:val="center"/>
          </w:tcPr>
          <w:p w:rsidR="00402B01" w:rsidRDefault="00402B01">
            <w:pPr>
              <w:jc w:val="center"/>
              <w:rPr>
                <w:rFonts w:ascii="宋体"/>
                <w:szCs w:val="21"/>
              </w:rPr>
            </w:pPr>
          </w:p>
        </w:tc>
        <w:tc>
          <w:tcPr>
            <w:tcW w:w="1099" w:type="dxa"/>
            <w:vAlign w:val="center"/>
          </w:tcPr>
          <w:p w:rsidR="00402B01" w:rsidRDefault="00402B01">
            <w:pPr>
              <w:jc w:val="center"/>
              <w:rPr>
                <w:rFonts w:ascii="宋体"/>
                <w:szCs w:val="21"/>
              </w:rPr>
            </w:pPr>
          </w:p>
        </w:tc>
        <w:tc>
          <w:tcPr>
            <w:tcW w:w="1429" w:type="dxa"/>
            <w:vAlign w:val="center"/>
          </w:tcPr>
          <w:p w:rsidR="00402B01" w:rsidRDefault="00402B01">
            <w:pPr>
              <w:jc w:val="center"/>
              <w:rPr>
                <w:rFonts w:ascii="宋体"/>
                <w:szCs w:val="21"/>
              </w:rPr>
            </w:pPr>
          </w:p>
        </w:tc>
        <w:tc>
          <w:tcPr>
            <w:tcW w:w="1088" w:type="dxa"/>
            <w:vAlign w:val="center"/>
          </w:tcPr>
          <w:p w:rsidR="00402B01" w:rsidRDefault="00402B01">
            <w:pPr>
              <w:jc w:val="center"/>
              <w:rPr>
                <w:rFonts w:ascii="宋体"/>
                <w:szCs w:val="21"/>
              </w:rPr>
            </w:pPr>
          </w:p>
        </w:tc>
      </w:tr>
      <w:tr w:rsidR="00402B01">
        <w:trPr>
          <w:trHeight w:val="397"/>
          <w:jc w:val="center"/>
        </w:trPr>
        <w:tc>
          <w:tcPr>
            <w:tcW w:w="660" w:type="dxa"/>
            <w:vAlign w:val="center"/>
          </w:tcPr>
          <w:p w:rsidR="00402B01" w:rsidRDefault="00402B01">
            <w:pPr>
              <w:jc w:val="center"/>
              <w:rPr>
                <w:rFonts w:ascii="宋体"/>
                <w:szCs w:val="21"/>
              </w:rPr>
            </w:pPr>
          </w:p>
        </w:tc>
        <w:tc>
          <w:tcPr>
            <w:tcW w:w="1540" w:type="dxa"/>
            <w:vAlign w:val="center"/>
          </w:tcPr>
          <w:p w:rsidR="00402B01" w:rsidRDefault="00402B01">
            <w:pPr>
              <w:jc w:val="center"/>
              <w:rPr>
                <w:rFonts w:ascii="宋体"/>
                <w:szCs w:val="21"/>
              </w:rPr>
            </w:pPr>
          </w:p>
        </w:tc>
        <w:tc>
          <w:tcPr>
            <w:tcW w:w="2282" w:type="dxa"/>
            <w:vAlign w:val="center"/>
          </w:tcPr>
          <w:p w:rsidR="00402B01" w:rsidRDefault="00402B01">
            <w:pPr>
              <w:jc w:val="center"/>
              <w:rPr>
                <w:rFonts w:ascii="宋体"/>
                <w:szCs w:val="21"/>
              </w:rPr>
            </w:pPr>
          </w:p>
        </w:tc>
        <w:tc>
          <w:tcPr>
            <w:tcW w:w="950" w:type="dxa"/>
            <w:vAlign w:val="center"/>
          </w:tcPr>
          <w:p w:rsidR="00402B01" w:rsidRDefault="00402B01">
            <w:pPr>
              <w:jc w:val="center"/>
              <w:rPr>
                <w:rFonts w:ascii="宋体"/>
                <w:szCs w:val="21"/>
              </w:rPr>
            </w:pPr>
          </w:p>
        </w:tc>
        <w:tc>
          <w:tcPr>
            <w:tcW w:w="1069"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8" w:type="dxa"/>
            <w:vAlign w:val="center"/>
          </w:tcPr>
          <w:p w:rsidR="00402B01" w:rsidRDefault="00402B01">
            <w:pPr>
              <w:jc w:val="center"/>
              <w:rPr>
                <w:rFonts w:ascii="宋体"/>
                <w:szCs w:val="21"/>
              </w:rPr>
            </w:pPr>
          </w:p>
        </w:tc>
        <w:tc>
          <w:tcPr>
            <w:tcW w:w="1099" w:type="dxa"/>
            <w:vAlign w:val="center"/>
          </w:tcPr>
          <w:p w:rsidR="00402B01" w:rsidRDefault="00402B01">
            <w:pPr>
              <w:jc w:val="center"/>
              <w:rPr>
                <w:rFonts w:ascii="宋体"/>
                <w:szCs w:val="21"/>
              </w:rPr>
            </w:pPr>
          </w:p>
        </w:tc>
        <w:tc>
          <w:tcPr>
            <w:tcW w:w="1429" w:type="dxa"/>
            <w:vAlign w:val="center"/>
          </w:tcPr>
          <w:p w:rsidR="00402B01" w:rsidRDefault="00402B01">
            <w:pPr>
              <w:jc w:val="center"/>
              <w:rPr>
                <w:rFonts w:ascii="宋体"/>
                <w:szCs w:val="21"/>
              </w:rPr>
            </w:pPr>
          </w:p>
        </w:tc>
        <w:tc>
          <w:tcPr>
            <w:tcW w:w="1088" w:type="dxa"/>
            <w:vAlign w:val="center"/>
          </w:tcPr>
          <w:p w:rsidR="00402B01" w:rsidRDefault="00402B01">
            <w:pPr>
              <w:jc w:val="center"/>
              <w:rPr>
                <w:rFonts w:ascii="宋体"/>
                <w:szCs w:val="21"/>
              </w:rPr>
            </w:pPr>
          </w:p>
        </w:tc>
      </w:tr>
      <w:tr w:rsidR="00402B01">
        <w:trPr>
          <w:trHeight w:val="397"/>
          <w:jc w:val="center"/>
        </w:trPr>
        <w:tc>
          <w:tcPr>
            <w:tcW w:w="660" w:type="dxa"/>
            <w:vAlign w:val="center"/>
          </w:tcPr>
          <w:p w:rsidR="00402B01" w:rsidRDefault="00402B01">
            <w:pPr>
              <w:jc w:val="center"/>
              <w:rPr>
                <w:rFonts w:ascii="宋体"/>
                <w:szCs w:val="21"/>
              </w:rPr>
            </w:pPr>
          </w:p>
        </w:tc>
        <w:tc>
          <w:tcPr>
            <w:tcW w:w="1540" w:type="dxa"/>
            <w:vAlign w:val="center"/>
          </w:tcPr>
          <w:p w:rsidR="00402B01" w:rsidRDefault="00402B01">
            <w:pPr>
              <w:jc w:val="center"/>
              <w:rPr>
                <w:rFonts w:ascii="宋体"/>
                <w:szCs w:val="21"/>
              </w:rPr>
            </w:pPr>
          </w:p>
        </w:tc>
        <w:tc>
          <w:tcPr>
            <w:tcW w:w="2282" w:type="dxa"/>
            <w:vAlign w:val="center"/>
          </w:tcPr>
          <w:p w:rsidR="00402B01" w:rsidRDefault="00402B01">
            <w:pPr>
              <w:jc w:val="center"/>
              <w:rPr>
                <w:rFonts w:ascii="宋体"/>
                <w:szCs w:val="21"/>
              </w:rPr>
            </w:pPr>
          </w:p>
        </w:tc>
        <w:tc>
          <w:tcPr>
            <w:tcW w:w="950" w:type="dxa"/>
            <w:vAlign w:val="center"/>
          </w:tcPr>
          <w:p w:rsidR="00402B01" w:rsidRDefault="00402B01">
            <w:pPr>
              <w:jc w:val="center"/>
              <w:rPr>
                <w:rFonts w:ascii="宋体"/>
                <w:szCs w:val="21"/>
              </w:rPr>
            </w:pPr>
          </w:p>
        </w:tc>
        <w:tc>
          <w:tcPr>
            <w:tcW w:w="1069"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8" w:type="dxa"/>
            <w:vAlign w:val="center"/>
          </w:tcPr>
          <w:p w:rsidR="00402B01" w:rsidRDefault="00402B01">
            <w:pPr>
              <w:jc w:val="center"/>
              <w:rPr>
                <w:rFonts w:ascii="宋体"/>
                <w:szCs w:val="21"/>
              </w:rPr>
            </w:pPr>
          </w:p>
        </w:tc>
        <w:tc>
          <w:tcPr>
            <w:tcW w:w="1099" w:type="dxa"/>
            <w:vAlign w:val="center"/>
          </w:tcPr>
          <w:p w:rsidR="00402B01" w:rsidRDefault="00402B01">
            <w:pPr>
              <w:jc w:val="center"/>
              <w:rPr>
                <w:rFonts w:ascii="宋体"/>
                <w:szCs w:val="21"/>
              </w:rPr>
            </w:pPr>
          </w:p>
        </w:tc>
        <w:tc>
          <w:tcPr>
            <w:tcW w:w="1429" w:type="dxa"/>
            <w:vAlign w:val="center"/>
          </w:tcPr>
          <w:p w:rsidR="00402B01" w:rsidRDefault="00402B01">
            <w:pPr>
              <w:jc w:val="center"/>
              <w:rPr>
                <w:rFonts w:ascii="宋体"/>
                <w:szCs w:val="21"/>
              </w:rPr>
            </w:pPr>
          </w:p>
        </w:tc>
        <w:tc>
          <w:tcPr>
            <w:tcW w:w="1088" w:type="dxa"/>
            <w:vAlign w:val="center"/>
          </w:tcPr>
          <w:p w:rsidR="00402B01" w:rsidRDefault="00402B01">
            <w:pPr>
              <w:jc w:val="center"/>
              <w:rPr>
                <w:rFonts w:ascii="宋体"/>
                <w:szCs w:val="21"/>
              </w:rPr>
            </w:pPr>
          </w:p>
        </w:tc>
      </w:tr>
      <w:tr w:rsidR="00402B01">
        <w:trPr>
          <w:trHeight w:val="397"/>
          <w:jc w:val="center"/>
        </w:trPr>
        <w:tc>
          <w:tcPr>
            <w:tcW w:w="660" w:type="dxa"/>
            <w:vAlign w:val="center"/>
          </w:tcPr>
          <w:p w:rsidR="00402B01" w:rsidRDefault="00402B01">
            <w:pPr>
              <w:jc w:val="center"/>
              <w:rPr>
                <w:rFonts w:ascii="宋体"/>
                <w:szCs w:val="21"/>
              </w:rPr>
            </w:pPr>
          </w:p>
        </w:tc>
        <w:tc>
          <w:tcPr>
            <w:tcW w:w="1540" w:type="dxa"/>
            <w:vAlign w:val="center"/>
          </w:tcPr>
          <w:p w:rsidR="00402B01" w:rsidRDefault="00402B01">
            <w:pPr>
              <w:jc w:val="center"/>
              <w:rPr>
                <w:rFonts w:ascii="宋体"/>
                <w:szCs w:val="21"/>
              </w:rPr>
            </w:pPr>
          </w:p>
        </w:tc>
        <w:tc>
          <w:tcPr>
            <w:tcW w:w="2282" w:type="dxa"/>
            <w:vAlign w:val="center"/>
          </w:tcPr>
          <w:p w:rsidR="00402B01" w:rsidRDefault="00402B01">
            <w:pPr>
              <w:jc w:val="center"/>
              <w:rPr>
                <w:rFonts w:ascii="宋体"/>
                <w:szCs w:val="21"/>
              </w:rPr>
            </w:pPr>
          </w:p>
        </w:tc>
        <w:tc>
          <w:tcPr>
            <w:tcW w:w="950" w:type="dxa"/>
            <w:vAlign w:val="center"/>
          </w:tcPr>
          <w:p w:rsidR="00402B01" w:rsidRDefault="00402B01">
            <w:pPr>
              <w:jc w:val="center"/>
              <w:rPr>
                <w:rFonts w:ascii="宋体"/>
                <w:szCs w:val="21"/>
              </w:rPr>
            </w:pPr>
          </w:p>
        </w:tc>
        <w:tc>
          <w:tcPr>
            <w:tcW w:w="1069"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3" w:type="dxa"/>
            <w:vAlign w:val="center"/>
          </w:tcPr>
          <w:p w:rsidR="00402B01" w:rsidRDefault="00402B01">
            <w:pPr>
              <w:jc w:val="center"/>
              <w:rPr>
                <w:rFonts w:ascii="宋体"/>
                <w:szCs w:val="21"/>
              </w:rPr>
            </w:pPr>
          </w:p>
        </w:tc>
        <w:tc>
          <w:tcPr>
            <w:tcW w:w="858" w:type="dxa"/>
            <w:vAlign w:val="center"/>
          </w:tcPr>
          <w:p w:rsidR="00402B01" w:rsidRDefault="00402B01">
            <w:pPr>
              <w:jc w:val="center"/>
              <w:rPr>
                <w:rFonts w:ascii="宋体"/>
                <w:szCs w:val="21"/>
              </w:rPr>
            </w:pPr>
          </w:p>
        </w:tc>
        <w:tc>
          <w:tcPr>
            <w:tcW w:w="1099" w:type="dxa"/>
            <w:vAlign w:val="center"/>
          </w:tcPr>
          <w:p w:rsidR="00402B01" w:rsidRDefault="00402B01">
            <w:pPr>
              <w:jc w:val="center"/>
              <w:rPr>
                <w:rFonts w:ascii="宋体"/>
                <w:szCs w:val="21"/>
              </w:rPr>
            </w:pPr>
          </w:p>
        </w:tc>
        <w:tc>
          <w:tcPr>
            <w:tcW w:w="1429" w:type="dxa"/>
            <w:vAlign w:val="center"/>
          </w:tcPr>
          <w:p w:rsidR="00402B01" w:rsidRDefault="00402B01">
            <w:pPr>
              <w:jc w:val="center"/>
              <w:rPr>
                <w:rFonts w:ascii="宋体"/>
                <w:szCs w:val="21"/>
              </w:rPr>
            </w:pPr>
          </w:p>
        </w:tc>
        <w:tc>
          <w:tcPr>
            <w:tcW w:w="1088" w:type="dxa"/>
            <w:vAlign w:val="center"/>
          </w:tcPr>
          <w:p w:rsidR="00402B01" w:rsidRDefault="00402B01">
            <w:pPr>
              <w:jc w:val="center"/>
              <w:rPr>
                <w:rFonts w:ascii="宋体"/>
                <w:szCs w:val="21"/>
              </w:rPr>
            </w:pPr>
          </w:p>
        </w:tc>
      </w:tr>
    </w:tbl>
    <w:p w:rsidR="00402B01" w:rsidRDefault="00F36122">
      <w:pPr>
        <w:ind w:left="735" w:hangingChars="350" w:hanging="735"/>
        <w:rPr>
          <w:rFonts w:ascii="宋体"/>
          <w:bCs/>
          <w:szCs w:val="21"/>
        </w:rPr>
      </w:pPr>
      <w:r>
        <w:rPr>
          <w:rFonts w:ascii="宋体" w:hAnsi="宋体" w:hint="eastAsia"/>
          <w:bCs/>
          <w:szCs w:val="21"/>
        </w:rPr>
        <w:t>注：</w:t>
      </w:r>
      <w:r>
        <w:rPr>
          <w:rFonts w:ascii="宋体" w:hAnsi="宋体"/>
          <w:bCs/>
          <w:szCs w:val="21"/>
        </w:rPr>
        <w:t>1</w:t>
      </w:r>
      <w:r>
        <w:rPr>
          <w:rFonts w:ascii="宋体" w:hAnsi="宋体" w:hint="eastAsia"/>
          <w:bCs/>
          <w:szCs w:val="21"/>
        </w:rPr>
        <w:t>．此表由单位负责教改项目的工作人员填报，同时将该表格电子版以</w:t>
      </w:r>
      <w:r>
        <w:rPr>
          <w:rFonts w:ascii="宋体" w:hAnsi="宋体"/>
          <w:bCs/>
          <w:szCs w:val="21"/>
        </w:rPr>
        <w:t>excel</w:t>
      </w:r>
      <w:r>
        <w:rPr>
          <w:rFonts w:ascii="宋体" w:hAnsi="宋体" w:hint="eastAsia"/>
          <w:bCs/>
          <w:szCs w:val="21"/>
        </w:rPr>
        <w:t>格式填写并发送至</w:t>
      </w:r>
      <w:r>
        <w:rPr>
          <w:rFonts w:ascii="宋体" w:hAnsi="宋体"/>
          <w:bCs/>
          <w:szCs w:val="21"/>
        </w:rPr>
        <w:t>120512919@qq.com</w:t>
      </w:r>
      <w:r>
        <w:rPr>
          <w:rFonts w:ascii="宋体" w:hAnsi="宋体" w:hint="eastAsia"/>
          <w:bCs/>
          <w:szCs w:val="21"/>
        </w:rPr>
        <w:t>。</w:t>
      </w:r>
    </w:p>
    <w:p w:rsidR="00402B01" w:rsidRDefault="00F36122">
      <w:pPr>
        <w:ind w:firstLineChars="200" w:firstLine="420"/>
        <w:rPr>
          <w:rFonts w:ascii="宋体"/>
          <w:bCs/>
          <w:szCs w:val="21"/>
        </w:rPr>
      </w:pPr>
      <w:r>
        <w:rPr>
          <w:rFonts w:ascii="宋体" w:hAnsi="宋体"/>
          <w:bCs/>
          <w:szCs w:val="21"/>
        </w:rPr>
        <w:t>2</w:t>
      </w:r>
      <w:r>
        <w:rPr>
          <w:rFonts w:ascii="宋体" w:hAnsi="宋体" w:hint="eastAsia"/>
          <w:bCs/>
          <w:szCs w:val="21"/>
        </w:rPr>
        <w:t>．项目所在单位是指院、系或校内其他部门。</w:t>
      </w:r>
    </w:p>
    <w:p w:rsidR="00402B01" w:rsidRDefault="00F36122">
      <w:pPr>
        <w:ind w:firstLineChars="200" w:firstLine="420"/>
        <w:rPr>
          <w:rFonts w:ascii="宋体"/>
          <w:bCs/>
          <w:szCs w:val="21"/>
        </w:rPr>
      </w:pPr>
      <w:r>
        <w:rPr>
          <w:rFonts w:ascii="宋体" w:hAnsi="宋体"/>
          <w:bCs/>
          <w:szCs w:val="21"/>
        </w:rPr>
        <w:t>3</w:t>
      </w:r>
      <w:r>
        <w:rPr>
          <w:rFonts w:ascii="宋体" w:hAnsi="宋体" w:hint="eastAsia"/>
          <w:bCs/>
          <w:szCs w:val="21"/>
        </w:rPr>
        <w:t>．项目参与人</w:t>
      </w:r>
      <w:proofErr w:type="gramStart"/>
      <w:r>
        <w:rPr>
          <w:rFonts w:ascii="宋体" w:hAnsi="宋体" w:hint="eastAsia"/>
          <w:bCs/>
          <w:szCs w:val="21"/>
        </w:rPr>
        <w:t>一栏须填写</w:t>
      </w:r>
      <w:proofErr w:type="gramEnd"/>
      <w:r>
        <w:rPr>
          <w:rFonts w:ascii="宋体" w:hAnsi="宋体" w:hint="eastAsia"/>
          <w:bCs/>
          <w:szCs w:val="21"/>
        </w:rPr>
        <w:t>该项目所有参与人员姓名，包括主持人在内一般限</w:t>
      </w:r>
      <w:r>
        <w:rPr>
          <w:rFonts w:ascii="宋体" w:hAnsi="宋体"/>
          <w:bCs/>
          <w:szCs w:val="21"/>
        </w:rPr>
        <w:t>5</w:t>
      </w:r>
      <w:r>
        <w:rPr>
          <w:rFonts w:ascii="宋体" w:hAnsi="宋体" w:hint="eastAsia"/>
          <w:bCs/>
          <w:szCs w:val="21"/>
        </w:rPr>
        <w:t>人。</w:t>
      </w:r>
    </w:p>
    <w:p w:rsidR="00402B01" w:rsidRDefault="00F36122">
      <w:pPr>
        <w:ind w:firstLineChars="200" w:firstLine="420"/>
        <w:rPr>
          <w:rFonts w:ascii="宋体" w:cs="宋体"/>
          <w:color w:val="171717"/>
          <w:kern w:val="0"/>
          <w:szCs w:val="21"/>
          <w:shd w:val="clear" w:color="auto" w:fill="FFFFFF"/>
        </w:rPr>
      </w:pPr>
      <w:r>
        <w:rPr>
          <w:rFonts w:ascii="宋体" w:hAnsi="宋体"/>
          <w:bCs/>
          <w:szCs w:val="21"/>
        </w:rPr>
        <w:t>4</w:t>
      </w:r>
      <w:r>
        <w:rPr>
          <w:rFonts w:ascii="宋体" w:hAnsi="宋体" w:hint="eastAsia"/>
          <w:bCs/>
          <w:szCs w:val="21"/>
        </w:rPr>
        <w:t>．“选题类码”按附件</w:t>
      </w:r>
      <w:r>
        <w:rPr>
          <w:rFonts w:ascii="宋体" w:hAnsi="宋体"/>
          <w:bCs/>
          <w:szCs w:val="21"/>
        </w:rPr>
        <w:t>1</w:t>
      </w:r>
      <w:r>
        <w:rPr>
          <w:rFonts w:ascii="宋体" w:hAnsi="宋体" w:hint="eastAsia"/>
          <w:bCs/>
          <w:szCs w:val="21"/>
        </w:rPr>
        <w:t>中“项目立项指南”中的编号填写；如申报项目不在所列范围内的，请填写“其它”</w:t>
      </w:r>
    </w:p>
    <w:p w:rsidR="00402B01" w:rsidRDefault="00402B01">
      <w:pPr>
        <w:rPr>
          <w:rFonts w:ascii="宋体" w:cs="宋体"/>
          <w:color w:val="171717"/>
          <w:kern w:val="0"/>
          <w:sz w:val="28"/>
          <w:szCs w:val="28"/>
          <w:shd w:val="clear" w:color="auto" w:fill="FFFFFF"/>
        </w:rPr>
        <w:sectPr w:rsidR="00402B01">
          <w:pgSz w:w="16838" w:h="11906" w:orient="landscape"/>
          <w:pgMar w:top="1800" w:right="1440" w:bottom="1800" w:left="1440" w:header="851" w:footer="992" w:gutter="0"/>
          <w:cols w:space="425"/>
          <w:docGrid w:type="lines" w:linePitch="312"/>
        </w:sectPr>
      </w:pPr>
    </w:p>
    <w:p w:rsidR="00402B01" w:rsidRDefault="00402B01">
      <w:pPr>
        <w:rPr>
          <w:rFonts w:ascii="宋体" w:cs="宋体"/>
          <w:color w:val="171717"/>
          <w:kern w:val="0"/>
          <w:sz w:val="28"/>
          <w:szCs w:val="28"/>
          <w:shd w:val="clear" w:color="auto" w:fill="FFFFFF"/>
        </w:rPr>
      </w:pPr>
      <w:bookmarkStart w:id="0" w:name="_GoBack"/>
      <w:bookmarkEnd w:id="0"/>
    </w:p>
    <w:sectPr w:rsidR="00402B01" w:rsidSect="00402B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A221C"/>
    <w:multiLevelType w:val="singleLevel"/>
    <w:tmpl w:val="BD8A221C"/>
    <w:lvl w:ilvl="0">
      <w:start w:val="3"/>
      <w:numFmt w:val="chineseCounting"/>
      <w:suff w:val="nothing"/>
      <w:lvlText w:val="%1、"/>
      <w:lvlJc w:val="left"/>
      <w:rPr>
        <w:rFonts w:hint="eastAsia"/>
      </w:rPr>
    </w:lvl>
  </w:abstractNum>
  <w:abstractNum w:abstractNumId="1">
    <w:nsid w:val="EB0234BD"/>
    <w:multiLevelType w:val="singleLevel"/>
    <w:tmpl w:val="EB0234BD"/>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
  <w:rsids>
    <w:rsidRoot w:val="00E350F1"/>
    <w:rsid w:val="00085364"/>
    <w:rsid w:val="000C7E4B"/>
    <w:rsid w:val="00172E6A"/>
    <w:rsid w:val="00190935"/>
    <w:rsid w:val="001925BF"/>
    <w:rsid w:val="002304D0"/>
    <w:rsid w:val="002671AF"/>
    <w:rsid w:val="002B376E"/>
    <w:rsid w:val="0033119E"/>
    <w:rsid w:val="00340F21"/>
    <w:rsid w:val="00341584"/>
    <w:rsid w:val="003A26F5"/>
    <w:rsid w:val="003A6A44"/>
    <w:rsid w:val="003B51A0"/>
    <w:rsid w:val="003C2BD3"/>
    <w:rsid w:val="003C3AB2"/>
    <w:rsid w:val="003C3F1A"/>
    <w:rsid w:val="00402B01"/>
    <w:rsid w:val="004620FC"/>
    <w:rsid w:val="004C18FB"/>
    <w:rsid w:val="004F6522"/>
    <w:rsid w:val="00511EAD"/>
    <w:rsid w:val="005149E1"/>
    <w:rsid w:val="00550158"/>
    <w:rsid w:val="00553991"/>
    <w:rsid w:val="005B410F"/>
    <w:rsid w:val="005D5DA8"/>
    <w:rsid w:val="00613AC2"/>
    <w:rsid w:val="00622AA7"/>
    <w:rsid w:val="006C1D88"/>
    <w:rsid w:val="006C60B0"/>
    <w:rsid w:val="006F24D9"/>
    <w:rsid w:val="00711AD0"/>
    <w:rsid w:val="0074378F"/>
    <w:rsid w:val="007533C9"/>
    <w:rsid w:val="007D418A"/>
    <w:rsid w:val="007D43C8"/>
    <w:rsid w:val="00840140"/>
    <w:rsid w:val="00862649"/>
    <w:rsid w:val="008936DA"/>
    <w:rsid w:val="008B6283"/>
    <w:rsid w:val="008B75CE"/>
    <w:rsid w:val="00914A0A"/>
    <w:rsid w:val="009656D0"/>
    <w:rsid w:val="00987FB5"/>
    <w:rsid w:val="00993F35"/>
    <w:rsid w:val="009A7118"/>
    <w:rsid w:val="009E632B"/>
    <w:rsid w:val="00A41BD3"/>
    <w:rsid w:val="00A52B6B"/>
    <w:rsid w:val="00A91B44"/>
    <w:rsid w:val="00AE0152"/>
    <w:rsid w:val="00AE1906"/>
    <w:rsid w:val="00B1125D"/>
    <w:rsid w:val="00B27DCF"/>
    <w:rsid w:val="00B53529"/>
    <w:rsid w:val="00B6633B"/>
    <w:rsid w:val="00BA39E7"/>
    <w:rsid w:val="00BB0372"/>
    <w:rsid w:val="00C01E8B"/>
    <w:rsid w:val="00C2410D"/>
    <w:rsid w:val="00C26F67"/>
    <w:rsid w:val="00C33046"/>
    <w:rsid w:val="00C37CA5"/>
    <w:rsid w:val="00C64CD3"/>
    <w:rsid w:val="00C73D60"/>
    <w:rsid w:val="00CC27F7"/>
    <w:rsid w:val="00CF2A75"/>
    <w:rsid w:val="00E350F1"/>
    <w:rsid w:val="00F36122"/>
    <w:rsid w:val="00F85F62"/>
    <w:rsid w:val="00FD47B8"/>
    <w:rsid w:val="00FF275F"/>
    <w:rsid w:val="011352B4"/>
    <w:rsid w:val="01350FEC"/>
    <w:rsid w:val="01527164"/>
    <w:rsid w:val="01630722"/>
    <w:rsid w:val="01631848"/>
    <w:rsid w:val="0173527D"/>
    <w:rsid w:val="017E3AE0"/>
    <w:rsid w:val="020B08BC"/>
    <w:rsid w:val="020B5851"/>
    <w:rsid w:val="02396574"/>
    <w:rsid w:val="02484934"/>
    <w:rsid w:val="02531981"/>
    <w:rsid w:val="027544AC"/>
    <w:rsid w:val="030008B5"/>
    <w:rsid w:val="030420B3"/>
    <w:rsid w:val="030A305C"/>
    <w:rsid w:val="03167C74"/>
    <w:rsid w:val="03882A1C"/>
    <w:rsid w:val="03AB35C4"/>
    <w:rsid w:val="03C1052B"/>
    <w:rsid w:val="03CD7302"/>
    <w:rsid w:val="04340FAD"/>
    <w:rsid w:val="048D506A"/>
    <w:rsid w:val="055231A0"/>
    <w:rsid w:val="05FD5AEB"/>
    <w:rsid w:val="061D1A86"/>
    <w:rsid w:val="06345540"/>
    <w:rsid w:val="06571A68"/>
    <w:rsid w:val="06F026FE"/>
    <w:rsid w:val="0703479F"/>
    <w:rsid w:val="0711709A"/>
    <w:rsid w:val="07757014"/>
    <w:rsid w:val="077E6514"/>
    <w:rsid w:val="07D73B1A"/>
    <w:rsid w:val="07EB45CA"/>
    <w:rsid w:val="07ED3FB0"/>
    <w:rsid w:val="07FA5CB1"/>
    <w:rsid w:val="082915FE"/>
    <w:rsid w:val="087538F8"/>
    <w:rsid w:val="0893518F"/>
    <w:rsid w:val="089926BC"/>
    <w:rsid w:val="089B0629"/>
    <w:rsid w:val="08E67D94"/>
    <w:rsid w:val="08E84550"/>
    <w:rsid w:val="08F469A0"/>
    <w:rsid w:val="095F492B"/>
    <w:rsid w:val="097565EC"/>
    <w:rsid w:val="09AA0A87"/>
    <w:rsid w:val="09BE48FE"/>
    <w:rsid w:val="0A043602"/>
    <w:rsid w:val="0A067676"/>
    <w:rsid w:val="0A1B1CD5"/>
    <w:rsid w:val="0A28446F"/>
    <w:rsid w:val="0A3D4F3F"/>
    <w:rsid w:val="0A552980"/>
    <w:rsid w:val="0AD94B9C"/>
    <w:rsid w:val="0AEF157E"/>
    <w:rsid w:val="0AF33F0F"/>
    <w:rsid w:val="0B1C20D6"/>
    <w:rsid w:val="0B35754B"/>
    <w:rsid w:val="0B6D43F5"/>
    <w:rsid w:val="0BB33CAE"/>
    <w:rsid w:val="0BE75440"/>
    <w:rsid w:val="0BF6197C"/>
    <w:rsid w:val="0C2324DA"/>
    <w:rsid w:val="0C2B0FFC"/>
    <w:rsid w:val="0C4434EA"/>
    <w:rsid w:val="0C8F668E"/>
    <w:rsid w:val="0CE07A34"/>
    <w:rsid w:val="0CEA3F8E"/>
    <w:rsid w:val="0D1D1E6B"/>
    <w:rsid w:val="0D2E0B75"/>
    <w:rsid w:val="0DB664BC"/>
    <w:rsid w:val="0E0C464C"/>
    <w:rsid w:val="0E472EDC"/>
    <w:rsid w:val="0E620BE2"/>
    <w:rsid w:val="0E6F28C3"/>
    <w:rsid w:val="0E795457"/>
    <w:rsid w:val="0F4F7A5D"/>
    <w:rsid w:val="0F674651"/>
    <w:rsid w:val="0FB65781"/>
    <w:rsid w:val="0FCB089D"/>
    <w:rsid w:val="0FCB7EA3"/>
    <w:rsid w:val="0FD45FC5"/>
    <w:rsid w:val="0FD50A6E"/>
    <w:rsid w:val="10083750"/>
    <w:rsid w:val="10287CF1"/>
    <w:rsid w:val="107C6AE5"/>
    <w:rsid w:val="109E5B88"/>
    <w:rsid w:val="10A46D35"/>
    <w:rsid w:val="10FC02CF"/>
    <w:rsid w:val="10FC3557"/>
    <w:rsid w:val="11E61C1D"/>
    <w:rsid w:val="11EF4434"/>
    <w:rsid w:val="12310162"/>
    <w:rsid w:val="12941782"/>
    <w:rsid w:val="129F3B7D"/>
    <w:rsid w:val="12DC2EE0"/>
    <w:rsid w:val="12FE2420"/>
    <w:rsid w:val="136F12DB"/>
    <w:rsid w:val="13807681"/>
    <w:rsid w:val="138D5A3F"/>
    <w:rsid w:val="139257FB"/>
    <w:rsid w:val="139C66D2"/>
    <w:rsid w:val="13AA76A1"/>
    <w:rsid w:val="13C431D2"/>
    <w:rsid w:val="13FC4B6D"/>
    <w:rsid w:val="148E0730"/>
    <w:rsid w:val="14D709A9"/>
    <w:rsid w:val="14E60A0D"/>
    <w:rsid w:val="14F16717"/>
    <w:rsid w:val="14FC761A"/>
    <w:rsid w:val="150003CB"/>
    <w:rsid w:val="15187495"/>
    <w:rsid w:val="1529781F"/>
    <w:rsid w:val="15541FB9"/>
    <w:rsid w:val="15643A5C"/>
    <w:rsid w:val="15AA6A71"/>
    <w:rsid w:val="15CA32B9"/>
    <w:rsid w:val="15FC35CD"/>
    <w:rsid w:val="1617253D"/>
    <w:rsid w:val="163452DA"/>
    <w:rsid w:val="163A7713"/>
    <w:rsid w:val="16606F0B"/>
    <w:rsid w:val="1664718D"/>
    <w:rsid w:val="1698475C"/>
    <w:rsid w:val="16E20DF8"/>
    <w:rsid w:val="170C04E4"/>
    <w:rsid w:val="172E7784"/>
    <w:rsid w:val="1799325C"/>
    <w:rsid w:val="17B75130"/>
    <w:rsid w:val="17DC2EA1"/>
    <w:rsid w:val="1819206A"/>
    <w:rsid w:val="184269FE"/>
    <w:rsid w:val="18733D34"/>
    <w:rsid w:val="187A24B2"/>
    <w:rsid w:val="18CB6EEC"/>
    <w:rsid w:val="18D11EAD"/>
    <w:rsid w:val="19491634"/>
    <w:rsid w:val="19896347"/>
    <w:rsid w:val="19DF6A96"/>
    <w:rsid w:val="1A045BC2"/>
    <w:rsid w:val="1A4152F7"/>
    <w:rsid w:val="1A6B5814"/>
    <w:rsid w:val="1AAD175D"/>
    <w:rsid w:val="1AB14C4C"/>
    <w:rsid w:val="1ADE0F21"/>
    <w:rsid w:val="1AE3157F"/>
    <w:rsid w:val="1AFF30E0"/>
    <w:rsid w:val="1B017383"/>
    <w:rsid w:val="1B401BB9"/>
    <w:rsid w:val="1B4575AA"/>
    <w:rsid w:val="1B78142C"/>
    <w:rsid w:val="1BA0155E"/>
    <w:rsid w:val="1BA065AA"/>
    <w:rsid w:val="1C1B37DC"/>
    <w:rsid w:val="1C317F7B"/>
    <w:rsid w:val="1C344CA8"/>
    <w:rsid w:val="1CA5231F"/>
    <w:rsid w:val="1CBE1552"/>
    <w:rsid w:val="1CCE1DC1"/>
    <w:rsid w:val="1D09689A"/>
    <w:rsid w:val="1D271FCB"/>
    <w:rsid w:val="1D5B5B3C"/>
    <w:rsid w:val="1D7E7B9E"/>
    <w:rsid w:val="1DC72DEB"/>
    <w:rsid w:val="1DCE1DD1"/>
    <w:rsid w:val="1DFB04F1"/>
    <w:rsid w:val="1E0508FC"/>
    <w:rsid w:val="1E5E547A"/>
    <w:rsid w:val="1E6E488B"/>
    <w:rsid w:val="1EAD4C80"/>
    <w:rsid w:val="1EB040D8"/>
    <w:rsid w:val="1F1118E3"/>
    <w:rsid w:val="1F295256"/>
    <w:rsid w:val="1F481540"/>
    <w:rsid w:val="200F0A78"/>
    <w:rsid w:val="20553DF9"/>
    <w:rsid w:val="20665427"/>
    <w:rsid w:val="206C291C"/>
    <w:rsid w:val="20760F50"/>
    <w:rsid w:val="20DB10A9"/>
    <w:rsid w:val="20DE3C26"/>
    <w:rsid w:val="214C46D5"/>
    <w:rsid w:val="21541962"/>
    <w:rsid w:val="21842987"/>
    <w:rsid w:val="21C429B1"/>
    <w:rsid w:val="21FA696B"/>
    <w:rsid w:val="2213259B"/>
    <w:rsid w:val="226F1B27"/>
    <w:rsid w:val="227F494D"/>
    <w:rsid w:val="22AB6C12"/>
    <w:rsid w:val="22B45367"/>
    <w:rsid w:val="22E01DBC"/>
    <w:rsid w:val="235F1C7B"/>
    <w:rsid w:val="2368168B"/>
    <w:rsid w:val="239653EE"/>
    <w:rsid w:val="239D3338"/>
    <w:rsid w:val="23FE10FD"/>
    <w:rsid w:val="24211AD2"/>
    <w:rsid w:val="24366AEE"/>
    <w:rsid w:val="248E53F8"/>
    <w:rsid w:val="24A117D7"/>
    <w:rsid w:val="24E42129"/>
    <w:rsid w:val="252263DA"/>
    <w:rsid w:val="253756F7"/>
    <w:rsid w:val="25575C8E"/>
    <w:rsid w:val="25824E4A"/>
    <w:rsid w:val="259441B5"/>
    <w:rsid w:val="25C629EF"/>
    <w:rsid w:val="261134B3"/>
    <w:rsid w:val="26190BFF"/>
    <w:rsid w:val="262D526D"/>
    <w:rsid w:val="263073B5"/>
    <w:rsid w:val="26396701"/>
    <w:rsid w:val="267078D3"/>
    <w:rsid w:val="268951B6"/>
    <w:rsid w:val="26A0608A"/>
    <w:rsid w:val="26F22DD1"/>
    <w:rsid w:val="27052A30"/>
    <w:rsid w:val="27271AF2"/>
    <w:rsid w:val="27305C5E"/>
    <w:rsid w:val="273A1148"/>
    <w:rsid w:val="27456949"/>
    <w:rsid w:val="275812F5"/>
    <w:rsid w:val="27876674"/>
    <w:rsid w:val="27921A49"/>
    <w:rsid w:val="27CA71F6"/>
    <w:rsid w:val="27CF0F04"/>
    <w:rsid w:val="27CF61A6"/>
    <w:rsid w:val="27D95138"/>
    <w:rsid w:val="281B1820"/>
    <w:rsid w:val="284C67FD"/>
    <w:rsid w:val="2862315F"/>
    <w:rsid w:val="28762FE9"/>
    <w:rsid w:val="29192DC8"/>
    <w:rsid w:val="2957504D"/>
    <w:rsid w:val="29932CC4"/>
    <w:rsid w:val="29A50BFC"/>
    <w:rsid w:val="29FE2506"/>
    <w:rsid w:val="2A06692C"/>
    <w:rsid w:val="2A4F4D1A"/>
    <w:rsid w:val="2AA269A3"/>
    <w:rsid w:val="2B32623C"/>
    <w:rsid w:val="2B457203"/>
    <w:rsid w:val="2B606A3F"/>
    <w:rsid w:val="2B6C45CE"/>
    <w:rsid w:val="2B963584"/>
    <w:rsid w:val="2BC94170"/>
    <w:rsid w:val="2BF2255A"/>
    <w:rsid w:val="2BFB64F1"/>
    <w:rsid w:val="2C1404B1"/>
    <w:rsid w:val="2D1A1E31"/>
    <w:rsid w:val="2D2665C4"/>
    <w:rsid w:val="2D3D0C72"/>
    <w:rsid w:val="2D4A5839"/>
    <w:rsid w:val="2DB23B96"/>
    <w:rsid w:val="2DB541EA"/>
    <w:rsid w:val="2E08738F"/>
    <w:rsid w:val="2E223A8A"/>
    <w:rsid w:val="2E237913"/>
    <w:rsid w:val="2E6F6068"/>
    <w:rsid w:val="2E836E7A"/>
    <w:rsid w:val="2EC0787C"/>
    <w:rsid w:val="2EC219E3"/>
    <w:rsid w:val="2EDA16F9"/>
    <w:rsid w:val="2EF01806"/>
    <w:rsid w:val="2F245B07"/>
    <w:rsid w:val="2F426745"/>
    <w:rsid w:val="2F997F32"/>
    <w:rsid w:val="2FF55066"/>
    <w:rsid w:val="301552EA"/>
    <w:rsid w:val="30210BA3"/>
    <w:rsid w:val="302A5E13"/>
    <w:rsid w:val="308A22E9"/>
    <w:rsid w:val="30AD15A1"/>
    <w:rsid w:val="30AD6BE3"/>
    <w:rsid w:val="30B057CF"/>
    <w:rsid w:val="30C20BE5"/>
    <w:rsid w:val="30D31A31"/>
    <w:rsid w:val="312F3B1B"/>
    <w:rsid w:val="314527C5"/>
    <w:rsid w:val="31494AAC"/>
    <w:rsid w:val="314E5620"/>
    <w:rsid w:val="318037EF"/>
    <w:rsid w:val="31DE0F8D"/>
    <w:rsid w:val="31DF3642"/>
    <w:rsid w:val="3265215F"/>
    <w:rsid w:val="328D1399"/>
    <w:rsid w:val="32B81BF6"/>
    <w:rsid w:val="32CB56E1"/>
    <w:rsid w:val="32D53378"/>
    <w:rsid w:val="33562DEB"/>
    <w:rsid w:val="33826C30"/>
    <w:rsid w:val="33945CBD"/>
    <w:rsid w:val="33C02A77"/>
    <w:rsid w:val="33C37107"/>
    <w:rsid w:val="340008C0"/>
    <w:rsid w:val="347C6A6B"/>
    <w:rsid w:val="347F7AC7"/>
    <w:rsid w:val="34940159"/>
    <w:rsid w:val="35226EB5"/>
    <w:rsid w:val="35292A40"/>
    <w:rsid w:val="35C33954"/>
    <w:rsid w:val="35D6681F"/>
    <w:rsid w:val="36282E0D"/>
    <w:rsid w:val="365264AC"/>
    <w:rsid w:val="36C2052F"/>
    <w:rsid w:val="3712660B"/>
    <w:rsid w:val="3717417C"/>
    <w:rsid w:val="37481E90"/>
    <w:rsid w:val="375343AD"/>
    <w:rsid w:val="376D58DA"/>
    <w:rsid w:val="37CF48E3"/>
    <w:rsid w:val="381E23F6"/>
    <w:rsid w:val="38533353"/>
    <w:rsid w:val="38EA447B"/>
    <w:rsid w:val="38F3523E"/>
    <w:rsid w:val="398F4AB0"/>
    <w:rsid w:val="39E57A60"/>
    <w:rsid w:val="39E96BBA"/>
    <w:rsid w:val="3A65527F"/>
    <w:rsid w:val="3A902463"/>
    <w:rsid w:val="3A95192A"/>
    <w:rsid w:val="3AA12474"/>
    <w:rsid w:val="3AAD179E"/>
    <w:rsid w:val="3AAF14A1"/>
    <w:rsid w:val="3AEF3FB4"/>
    <w:rsid w:val="3AF27118"/>
    <w:rsid w:val="3B202219"/>
    <w:rsid w:val="3B207024"/>
    <w:rsid w:val="3B4163C9"/>
    <w:rsid w:val="3B7624A7"/>
    <w:rsid w:val="3BE0002A"/>
    <w:rsid w:val="3BEA4877"/>
    <w:rsid w:val="3BF67480"/>
    <w:rsid w:val="3C0715EC"/>
    <w:rsid w:val="3C3C5F5B"/>
    <w:rsid w:val="3CBF44B3"/>
    <w:rsid w:val="3CC911BF"/>
    <w:rsid w:val="3CDE5754"/>
    <w:rsid w:val="3D3F7A26"/>
    <w:rsid w:val="3D665D17"/>
    <w:rsid w:val="3D6953BE"/>
    <w:rsid w:val="3DB626DB"/>
    <w:rsid w:val="3DD46DE7"/>
    <w:rsid w:val="3E1C6340"/>
    <w:rsid w:val="3E540739"/>
    <w:rsid w:val="3E8115AB"/>
    <w:rsid w:val="3EDD3DC7"/>
    <w:rsid w:val="3F3D7ED3"/>
    <w:rsid w:val="3F40372B"/>
    <w:rsid w:val="3F5E17EF"/>
    <w:rsid w:val="3F671A23"/>
    <w:rsid w:val="3FEC1054"/>
    <w:rsid w:val="40BF67F2"/>
    <w:rsid w:val="40E65E23"/>
    <w:rsid w:val="40F700F8"/>
    <w:rsid w:val="4132364A"/>
    <w:rsid w:val="41666178"/>
    <w:rsid w:val="41666D87"/>
    <w:rsid w:val="418101C9"/>
    <w:rsid w:val="41D41C49"/>
    <w:rsid w:val="41FE63BF"/>
    <w:rsid w:val="42055541"/>
    <w:rsid w:val="423C01E2"/>
    <w:rsid w:val="425E0323"/>
    <w:rsid w:val="42AD4740"/>
    <w:rsid w:val="42DC3166"/>
    <w:rsid w:val="42F81E39"/>
    <w:rsid w:val="43663FA5"/>
    <w:rsid w:val="43B441E8"/>
    <w:rsid w:val="43BA16A2"/>
    <w:rsid w:val="43CB3AC0"/>
    <w:rsid w:val="440A622A"/>
    <w:rsid w:val="440B017D"/>
    <w:rsid w:val="44370662"/>
    <w:rsid w:val="44544A0B"/>
    <w:rsid w:val="44895BA6"/>
    <w:rsid w:val="44905A7A"/>
    <w:rsid w:val="44CE4BEF"/>
    <w:rsid w:val="45293551"/>
    <w:rsid w:val="455A115E"/>
    <w:rsid w:val="456140B9"/>
    <w:rsid w:val="457F25E7"/>
    <w:rsid w:val="45A82028"/>
    <w:rsid w:val="45B1098D"/>
    <w:rsid w:val="45B77582"/>
    <w:rsid w:val="45DF7CBC"/>
    <w:rsid w:val="45EF180F"/>
    <w:rsid w:val="45F54FED"/>
    <w:rsid w:val="45FE2A63"/>
    <w:rsid w:val="46086CA5"/>
    <w:rsid w:val="4609662F"/>
    <w:rsid w:val="46185A77"/>
    <w:rsid w:val="464922F4"/>
    <w:rsid w:val="46AC1E26"/>
    <w:rsid w:val="46E36143"/>
    <w:rsid w:val="46F05FB7"/>
    <w:rsid w:val="46F84560"/>
    <w:rsid w:val="47074448"/>
    <w:rsid w:val="477C5398"/>
    <w:rsid w:val="47903C29"/>
    <w:rsid w:val="47AF417D"/>
    <w:rsid w:val="481E1F51"/>
    <w:rsid w:val="48355B7E"/>
    <w:rsid w:val="486E2C15"/>
    <w:rsid w:val="48777496"/>
    <w:rsid w:val="48E1709C"/>
    <w:rsid w:val="490B79FA"/>
    <w:rsid w:val="491622EA"/>
    <w:rsid w:val="494C3D0D"/>
    <w:rsid w:val="49554DA2"/>
    <w:rsid w:val="49E05EF1"/>
    <w:rsid w:val="49E43800"/>
    <w:rsid w:val="49E9182A"/>
    <w:rsid w:val="49F55D6B"/>
    <w:rsid w:val="4A756509"/>
    <w:rsid w:val="4A9301D0"/>
    <w:rsid w:val="4AC63603"/>
    <w:rsid w:val="4AE845BF"/>
    <w:rsid w:val="4B1D516E"/>
    <w:rsid w:val="4BDE32C6"/>
    <w:rsid w:val="4BE03D28"/>
    <w:rsid w:val="4BEC09A0"/>
    <w:rsid w:val="4C0A7268"/>
    <w:rsid w:val="4C2F3BCC"/>
    <w:rsid w:val="4C3C462B"/>
    <w:rsid w:val="4C4F627C"/>
    <w:rsid w:val="4C6D2E98"/>
    <w:rsid w:val="4C6E1417"/>
    <w:rsid w:val="4CAD2DC5"/>
    <w:rsid w:val="4CB828D0"/>
    <w:rsid w:val="4CF71F2D"/>
    <w:rsid w:val="4CF77707"/>
    <w:rsid w:val="4D003551"/>
    <w:rsid w:val="4D181349"/>
    <w:rsid w:val="4D526B60"/>
    <w:rsid w:val="4D5D740E"/>
    <w:rsid w:val="4D7D460C"/>
    <w:rsid w:val="4D8907B1"/>
    <w:rsid w:val="4E377F9C"/>
    <w:rsid w:val="4E551DEA"/>
    <w:rsid w:val="4E585355"/>
    <w:rsid w:val="4ECB2D43"/>
    <w:rsid w:val="4ED8545B"/>
    <w:rsid w:val="4F1F0224"/>
    <w:rsid w:val="4F482323"/>
    <w:rsid w:val="4F9C2E17"/>
    <w:rsid w:val="50872962"/>
    <w:rsid w:val="50994AAC"/>
    <w:rsid w:val="50B4343C"/>
    <w:rsid w:val="50BF7CD1"/>
    <w:rsid w:val="50C92236"/>
    <w:rsid w:val="514475B2"/>
    <w:rsid w:val="51596D80"/>
    <w:rsid w:val="51C63D73"/>
    <w:rsid w:val="51E351E4"/>
    <w:rsid w:val="5207481A"/>
    <w:rsid w:val="52424F95"/>
    <w:rsid w:val="528F2ACC"/>
    <w:rsid w:val="52983023"/>
    <w:rsid w:val="529B6D3D"/>
    <w:rsid w:val="52A03F4B"/>
    <w:rsid w:val="52AD4C68"/>
    <w:rsid w:val="52E902AC"/>
    <w:rsid w:val="53025914"/>
    <w:rsid w:val="533D2BC6"/>
    <w:rsid w:val="53590D4C"/>
    <w:rsid w:val="536207D8"/>
    <w:rsid w:val="53641008"/>
    <w:rsid w:val="538B4A76"/>
    <w:rsid w:val="539566C7"/>
    <w:rsid w:val="53C14213"/>
    <w:rsid w:val="54381273"/>
    <w:rsid w:val="544600FC"/>
    <w:rsid w:val="54553D9C"/>
    <w:rsid w:val="54877496"/>
    <w:rsid w:val="54961742"/>
    <w:rsid w:val="54A70507"/>
    <w:rsid w:val="54E04F26"/>
    <w:rsid w:val="54F35B44"/>
    <w:rsid w:val="550B75B8"/>
    <w:rsid w:val="55143402"/>
    <w:rsid w:val="557D3CA8"/>
    <w:rsid w:val="55E70DD5"/>
    <w:rsid w:val="55EA48B7"/>
    <w:rsid w:val="55F045FA"/>
    <w:rsid w:val="55FD19C4"/>
    <w:rsid w:val="565C0613"/>
    <w:rsid w:val="5673232E"/>
    <w:rsid w:val="56823410"/>
    <w:rsid w:val="56B33FED"/>
    <w:rsid w:val="56D95586"/>
    <w:rsid w:val="57877AFC"/>
    <w:rsid w:val="57AE2CFB"/>
    <w:rsid w:val="57D05882"/>
    <w:rsid w:val="57F97990"/>
    <w:rsid w:val="589325DB"/>
    <w:rsid w:val="58C82206"/>
    <w:rsid w:val="58DC1BDF"/>
    <w:rsid w:val="58FC6F29"/>
    <w:rsid w:val="593F6ECD"/>
    <w:rsid w:val="59620DD8"/>
    <w:rsid w:val="596B5B2E"/>
    <w:rsid w:val="59BE4E79"/>
    <w:rsid w:val="59C24E42"/>
    <w:rsid w:val="59CA52C8"/>
    <w:rsid w:val="59D15676"/>
    <w:rsid w:val="5A1D1439"/>
    <w:rsid w:val="5A35627B"/>
    <w:rsid w:val="5A361B84"/>
    <w:rsid w:val="5A98554E"/>
    <w:rsid w:val="5AB41147"/>
    <w:rsid w:val="5ACA5AF8"/>
    <w:rsid w:val="5AE65E0E"/>
    <w:rsid w:val="5AFB44D1"/>
    <w:rsid w:val="5B1B29E8"/>
    <w:rsid w:val="5BD96A96"/>
    <w:rsid w:val="5BEA2184"/>
    <w:rsid w:val="5BF820F9"/>
    <w:rsid w:val="5BFB3D28"/>
    <w:rsid w:val="5C4F3EAE"/>
    <w:rsid w:val="5C6231F5"/>
    <w:rsid w:val="5C802111"/>
    <w:rsid w:val="5C85507E"/>
    <w:rsid w:val="5CA15D05"/>
    <w:rsid w:val="5CC220E6"/>
    <w:rsid w:val="5CCA47E4"/>
    <w:rsid w:val="5CCC5ABE"/>
    <w:rsid w:val="5D113C8E"/>
    <w:rsid w:val="5D31276B"/>
    <w:rsid w:val="5D4916E0"/>
    <w:rsid w:val="5D626300"/>
    <w:rsid w:val="5D7D1E48"/>
    <w:rsid w:val="5D7F0EA5"/>
    <w:rsid w:val="5DB761B4"/>
    <w:rsid w:val="5DD76A1C"/>
    <w:rsid w:val="5E045B32"/>
    <w:rsid w:val="5E0D5D31"/>
    <w:rsid w:val="5EBA7AA5"/>
    <w:rsid w:val="5EE80E80"/>
    <w:rsid w:val="5F0C1317"/>
    <w:rsid w:val="5F1F7827"/>
    <w:rsid w:val="5FBE5D1C"/>
    <w:rsid w:val="5FFE71DB"/>
    <w:rsid w:val="6014323B"/>
    <w:rsid w:val="601568C6"/>
    <w:rsid w:val="602910AA"/>
    <w:rsid w:val="603A6F23"/>
    <w:rsid w:val="60403A2B"/>
    <w:rsid w:val="60714844"/>
    <w:rsid w:val="60972A03"/>
    <w:rsid w:val="60C33C7D"/>
    <w:rsid w:val="60CE2530"/>
    <w:rsid w:val="60DE2B87"/>
    <w:rsid w:val="612B496E"/>
    <w:rsid w:val="615575A5"/>
    <w:rsid w:val="616E7754"/>
    <w:rsid w:val="616F031C"/>
    <w:rsid w:val="6179002F"/>
    <w:rsid w:val="618D0ED7"/>
    <w:rsid w:val="61A7725A"/>
    <w:rsid w:val="62077650"/>
    <w:rsid w:val="628001EF"/>
    <w:rsid w:val="628530A6"/>
    <w:rsid w:val="62BE1DF1"/>
    <w:rsid w:val="62C12DB5"/>
    <w:rsid w:val="62C50440"/>
    <w:rsid w:val="62CA3FA9"/>
    <w:rsid w:val="62CB7C52"/>
    <w:rsid w:val="62E84ADE"/>
    <w:rsid w:val="62F72138"/>
    <w:rsid w:val="63A92C8A"/>
    <w:rsid w:val="63BA3A88"/>
    <w:rsid w:val="6419665D"/>
    <w:rsid w:val="64302615"/>
    <w:rsid w:val="645A5911"/>
    <w:rsid w:val="64816005"/>
    <w:rsid w:val="65056901"/>
    <w:rsid w:val="651318CF"/>
    <w:rsid w:val="652D1521"/>
    <w:rsid w:val="65817D55"/>
    <w:rsid w:val="65A36CA6"/>
    <w:rsid w:val="65B25F6F"/>
    <w:rsid w:val="664B581C"/>
    <w:rsid w:val="66A02A4A"/>
    <w:rsid w:val="66C810A0"/>
    <w:rsid w:val="66EC525D"/>
    <w:rsid w:val="672279D5"/>
    <w:rsid w:val="67613221"/>
    <w:rsid w:val="67B83DE4"/>
    <w:rsid w:val="67C95304"/>
    <w:rsid w:val="680609F4"/>
    <w:rsid w:val="680F70A5"/>
    <w:rsid w:val="6836646D"/>
    <w:rsid w:val="685326CF"/>
    <w:rsid w:val="68B36913"/>
    <w:rsid w:val="68E70EF6"/>
    <w:rsid w:val="68F13014"/>
    <w:rsid w:val="68F65AEC"/>
    <w:rsid w:val="696D010D"/>
    <w:rsid w:val="69705B1A"/>
    <w:rsid w:val="69797F2F"/>
    <w:rsid w:val="6980720B"/>
    <w:rsid w:val="6A0E1B12"/>
    <w:rsid w:val="6A423652"/>
    <w:rsid w:val="6A857905"/>
    <w:rsid w:val="6AF60675"/>
    <w:rsid w:val="6B073C60"/>
    <w:rsid w:val="6B094FEB"/>
    <w:rsid w:val="6B2610D4"/>
    <w:rsid w:val="6B902C48"/>
    <w:rsid w:val="6BED2825"/>
    <w:rsid w:val="6C6E2F4C"/>
    <w:rsid w:val="6C743CAD"/>
    <w:rsid w:val="6C9E2AD3"/>
    <w:rsid w:val="6CDC2606"/>
    <w:rsid w:val="6D454770"/>
    <w:rsid w:val="6D4867AA"/>
    <w:rsid w:val="6D695415"/>
    <w:rsid w:val="6D6A1DCF"/>
    <w:rsid w:val="6DA1753B"/>
    <w:rsid w:val="6DB54497"/>
    <w:rsid w:val="6DC3734F"/>
    <w:rsid w:val="6DE31EF8"/>
    <w:rsid w:val="6DFB662E"/>
    <w:rsid w:val="6E146B11"/>
    <w:rsid w:val="6E3A2669"/>
    <w:rsid w:val="6E6332F3"/>
    <w:rsid w:val="6E6C59D5"/>
    <w:rsid w:val="6EB4786D"/>
    <w:rsid w:val="6F1B44AC"/>
    <w:rsid w:val="6F375D08"/>
    <w:rsid w:val="6F6B3BEE"/>
    <w:rsid w:val="6FA34E58"/>
    <w:rsid w:val="6FAA5439"/>
    <w:rsid w:val="6FB90CAD"/>
    <w:rsid w:val="6FBD2A6D"/>
    <w:rsid w:val="6FC67468"/>
    <w:rsid w:val="6FEA1C53"/>
    <w:rsid w:val="70273662"/>
    <w:rsid w:val="70C31332"/>
    <w:rsid w:val="70F10F79"/>
    <w:rsid w:val="71142A22"/>
    <w:rsid w:val="711F22BA"/>
    <w:rsid w:val="714421A4"/>
    <w:rsid w:val="714C4D30"/>
    <w:rsid w:val="71E03F09"/>
    <w:rsid w:val="722E4B85"/>
    <w:rsid w:val="726611DC"/>
    <w:rsid w:val="72671796"/>
    <w:rsid w:val="72767667"/>
    <w:rsid w:val="72A1588A"/>
    <w:rsid w:val="72B10D32"/>
    <w:rsid w:val="732A5D23"/>
    <w:rsid w:val="739F1B5A"/>
    <w:rsid w:val="742A5A70"/>
    <w:rsid w:val="747A7FA9"/>
    <w:rsid w:val="747B19AB"/>
    <w:rsid w:val="749C6886"/>
    <w:rsid w:val="74CC2122"/>
    <w:rsid w:val="74E70575"/>
    <w:rsid w:val="74E72590"/>
    <w:rsid w:val="7545502A"/>
    <w:rsid w:val="75570181"/>
    <w:rsid w:val="757771EF"/>
    <w:rsid w:val="75922835"/>
    <w:rsid w:val="75AF0B01"/>
    <w:rsid w:val="76145BE2"/>
    <w:rsid w:val="767D5D22"/>
    <w:rsid w:val="76D32B0D"/>
    <w:rsid w:val="771B09EC"/>
    <w:rsid w:val="77260171"/>
    <w:rsid w:val="773F673D"/>
    <w:rsid w:val="77C64932"/>
    <w:rsid w:val="781E1C5B"/>
    <w:rsid w:val="782D6017"/>
    <w:rsid w:val="7940067E"/>
    <w:rsid w:val="79A37E3E"/>
    <w:rsid w:val="79BB6F9E"/>
    <w:rsid w:val="7A3D4AFC"/>
    <w:rsid w:val="7A691CE1"/>
    <w:rsid w:val="7A777FBA"/>
    <w:rsid w:val="7ABD7B3F"/>
    <w:rsid w:val="7B33239D"/>
    <w:rsid w:val="7B4F3D0C"/>
    <w:rsid w:val="7B6E79DE"/>
    <w:rsid w:val="7BD269BF"/>
    <w:rsid w:val="7BE7724B"/>
    <w:rsid w:val="7C0C5F26"/>
    <w:rsid w:val="7C142792"/>
    <w:rsid w:val="7C3E07B4"/>
    <w:rsid w:val="7C7D0401"/>
    <w:rsid w:val="7C8A6513"/>
    <w:rsid w:val="7CB42E2F"/>
    <w:rsid w:val="7CC07C86"/>
    <w:rsid w:val="7CF74B5D"/>
    <w:rsid w:val="7CFA2D77"/>
    <w:rsid w:val="7DC310CA"/>
    <w:rsid w:val="7DEE5C34"/>
    <w:rsid w:val="7E5F3063"/>
    <w:rsid w:val="7EAF564C"/>
    <w:rsid w:val="7EC009AD"/>
    <w:rsid w:val="7F477689"/>
    <w:rsid w:val="7F665164"/>
    <w:rsid w:val="7FDD0A7D"/>
    <w:rsid w:val="7FE77EDD"/>
    <w:rsid w:val="7FF71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semiHidden="0" w:unhideWhenUsed="0" w:qFormat="1"/>
    <w:lsdException w:name="Emphasis" w:locked="1" w:semiHidden="0" w:uiPriority="0" w:unhideWhenUsed="0" w:qFormat="1"/>
    <w:lsdException w:name="Normal (Web)"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01"/>
    <w:pPr>
      <w:widowControl w:val="0"/>
      <w:jc w:val="both"/>
    </w:pPr>
    <w:rPr>
      <w:rFonts w:ascii="Calibri" w:eastAsia="宋体" w:hAnsi="Calibri"/>
      <w:kern w:val="2"/>
      <w:sz w:val="21"/>
      <w:szCs w:val="24"/>
    </w:rPr>
  </w:style>
  <w:style w:type="paragraph" w:styleId="1">
    <w:name w:val="heading 1"/>
    <w:basedOn w:val="a"/>
    <w:next w:val="a"/>
    <w:link w:val="1Char"/>
    <w:uiPriority w:val="99"/>
    <w:qFormat/>
    <w:rsid w:val="00402B01"/>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02B01"/>
    <w:pPr>
      <w:tabs>
        <w:tab w:val="center" w:pos="4153"/>
        <w:tab w:val="right" w:pos="8306"/>
      </w:tabs>
      <w:snapToGrid w:val="0"/>
      <w:jc w:val="left"/>
    </w:pPr>
    <w:rPr>
      <w:sz w:val="18"/>
    </w:rPr>
  </w:style>
  <w:style w:type="paragraph" w:styleId="a4">
    <w:name w:val="header"/>
    <w:basedOn w:val="a"/>
    <w:link w:val="Char0"/>
    <w:uiPriority w:val="99"/>
    <w:rsid w:val="00402B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402B01"/>
    <w:pPr>
      <w:spacing w:beforeAutospacing="1" w:afterAutospacing="1"/>
      <w:jc w:val="left"/>
    </w:pPr>
    <w:rPr>
      <w:kern w:val="0"/>
      <w:sz w:val="24"/>
    </w:rPr>
  </w:style>
  <w:style w:type="table" w:styleId="a6">
    <w:name w:val="Table Grid"/>
    <w:basedOn w:val="a1"/>
    <w:uiPriority w:val="99"/>
    <w:qFormat/>
    <w:rsid w:val="00402B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402B01"/>
    <w:rPr>
      <w:rFonts w:cs="Times New Roman"/>
      <w:b/>
    </w:rPr>
  </w:style>
  <w:style w:type="character" w:styleId="a8">
    <w:name w:val="page number"/>
    <w:basedOn w:val="a0"/>
    <w:uiPriority w:val="99"/>
    <w:rsid w:val="00402B01"/>
    <w:rPr>
      <w:rFonts w:cs="Times New Roman"/>
    </w:rPr>
  </w:style>
  <w:style w:type="character" w:styleId="a9">
    <w:name w:val="FollowedHyperlink"/>
    <w:basedOn w:val="a0"/>
    <w:uiPriority w:val="99"/>
    <w:rsid w:val="00402B01"/>
    <w:rPr>
      <w:rFonts w:cs="Times New Roman"/>
      <w:color w:val="333333"/>
      <w:u w:val="none"/>
    </w:rPr>
  </w:style>
  <w:style w:type="character" w:styleId="aa">
    <w:name w:val="Hyperlink"/>
    <w:basedOn w:val="a0"/>
    <w:uiPriority w:val="99"/>
    <w:rsid w:val="00402B01"/>
    <w:rPr>
      <w:rFonts w:cs="Times New Roman"/>
      <w:color w:val="323333"/>
      <w:u w:val="none"/>
    </w:rPr>
  </w:style>
  <w:style w:type="character" w:customStyle="1" w:styleId="1Char">
    <w:name w:val="标题 1 Char"/>
    <w:basedOn w:val="a0"/>
    <w:link w:val="1"/>
    <w:uiPriority w:val="9"/>
    <w:rsid w:val="00402B01"/>
    <w:rPr>
      <w:rFonts w:ascii="Calibri" w:hAnsi="Calibri"/>
      <w:b/>
      <w:bCs/>
      <w:kern w:val="44"/>
      <w:sz w:val="44"/>
      <w:szCs w:val="44"/>
    </w:rPr>
  </w:style>
  <w:style w:type="character" w:customStyle="1" w:styleId="Char">
    <w:name w:val="页脚 Char"/>
    <w:basedOn w:val="a0"/>
    <w:link w:val="a3"/>
    <w:uiPriority w:val="99"/>
    <w:semiHidden/>
    <w:rsid w:val="00402B01"/>
    <w:rPr>
      <w:rFonts w:ascii="Calibri" w:hAnsi="Calibri"/>
      <w:sz w:val="18"/>
      <w:szCs w:val="18"/>
    </w:rPr>
  </w:style>
  <w:style w:type="character" w:customStyle="1" w:styleId="Char0">
    <w:name w:val="页眉 Char"/>
    <w:basedOn w:val="a0"/>
    <w:link w:val="a4"/>
    <w:uiPriority w:val="99"/>
    <w:semiHidden/>
    <w:rsid w:val="00402B01"/>
    <w:rPr>
      <w:rFonts w:ascii="Calibri" w:hAnsi="Calibri"/>
      <w:sz w:val="18"/>
      <w:szCs w:val="18"/>
    </w:rPr>
  </w:style>
  <w:style w:type="character" w:customStyle="1" w:styleId="item-name">
    <w:name w:val="item-name"/>
    <w:basedOn w:val="a0"/>
    <w:uiPriority w:val="99"/>
    <w:qFormat/>
    <w:rsid w:val="00402B01"/>
    <w:rPr>
      <w:rFonts w:cs="Times New Roman"/>
    </w:rPr>
  </w:style>
  <w:style w:type="character" w:customStyle="1" w:styleId="item-name1">
    <w:name w:val="item-name1"/>
    <w:basedOn w:val="a0"/>
    <w:uiPriority w:val="99"/>
    <w:rsid w:val="00402B01"/>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2016-11-29T08:41:00Z</cp:lastPrinted>
  <dcterms:created xsi:type="dcterms:W3CDTF">2018-06-13T07:19:00Z</dcterms:created>
  <dcterms:modified xsi:type="dcterms:W3CDTF">2019-08-08T03:51:00Z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